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9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9A6B88" w:rsidRPr="00622768" w:rsidTr="00622768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B88" w:rsidRPr="00622768" w:rsidRDefault="006755CD" w:rsidP="00622768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8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B88" w:rsidRPr="006755CD" w:rsidRDefault="009A6B88" w:rsidP="00F62CAA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9A6B88" w:rsidRPr="00622768" w:rsidTr="00622768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88" w:rsidRPr="00622768" w:rsidRDefault="009A6B88" w:rsidP="00622768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5CD" w:rsidRPr="006755CD" w:rsidRDefault="009A6B88" w:rsidP="00F62CAA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9A6B88" w:rsidRPr="006755CD" w:rsidRDefault="009A6B88" w:rsidP="00F62CAA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9A6B88" w:rsidRPr="00622768" w:rsidTr="00622768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88" w:rsidRPr="00622768" w:rsidRDefault="009A6B88" w:rsidP="00622768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B88" w:rsidRPr="006755CD" w:rsidRDefault="009A6B88" w:rsidP="00F62CAA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121" w:tblpY="-2053"/>
        <w:tblOverlap w:val="never"/>
        <w:tblW w:w="11023" w:type="dxa"/>
        <w:tblLook w:val="00A0" w:firstRow="1" w:lastRow="0" w:firstColumn="1" w:lastColumn="0" w:noHBand="0" w:noVBand="0"/>
      </w:tblPr>
      <w:tblGrid>
        <w:gridCol w:w="11023"/>
      </w:tblGrid>
      <w:tr w:rsidR="009A6B88" w:rsidRPr="00622768" w:rsidTr="006755CD">
        <w:tc>
          <w:tcPr>
            <w:tcW w:w="11023" w:type="dxa"/>
          </w:tcPr>
          <w:p w:rsidR="009A6B88" w:rsidRPr="006755CD" w:rsidRDefault="009A6B88" w:rsidP="006755CD">
            <w:pPr>
              <w:pStyle w:val="ae"/>
              <w:ind w:left="6804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9A6B88" w:rsidRPr="006755CD" w:rsidRDefault="009A6B88" w:rsidP="006755CD">
            <w:pPr>
              <w:pStyle w:val="ae"/>
              <w:ind w:left="6804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9A6B88" w:rsidRPr="006755CD" w:rsidRDefault="009A6B88" w:rsidP="006755CD">
            <w:pPr>
              <w:pStyle w:val="ae"/>
              <w:ind w:left="6804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9A6B88" w:rsidRPr="00622768" w:rsidTr="006755CD">
        <w:tc>
          <w:tcPr>
            <w:tcW w:w="11023" w:type="dxa"/>
          </w:tcPr>
          <w:p w:rsidR="009A6B88" w:rsidRPr="006755CD" w:rsidRDefault="009A6B88" w:rsidP="006755CD">
            <w:pPr>
              <w:pStyle w:val="ae"/>
              <w:ind w:left="6804"/>
              <w:rPr>
                <w:rFonts w:ascii="Times New Roman" w:hAnsi="Times New Roman" w:cs="Times New Roman"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9A6B88" w:rsidRPr="006755CD" w:rsidRDefault="009A6B88" w:rsidP="006755CD">
            <w:pPr>
              <w:pStyle w:val="ae"/>
              <w:ind w:left="6804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9A6B88" w:rsidRPr="00622768" w:rsidTr="006755CD">
        <w:tc>
          <w:tcPr>
            <w:tcW w:w="11023" w:type="dxa"/>
          </w:tcPr>
          <w:p w:rsidR="009A6B88" w:rsidRPr="006755CD" w:rsidRDefault="009A6B88" w:rsidP="006755CD">
            <w:pPr>
              <w:pStyle w:val="ae"/>
              <w:tabs>
                <w:tab w:val="left" w:pos="7050"/>
                <w:tab w:val="right" w:pos="9815"/>
              </w:tabs>
              <w:ind w:left="6804"/>
              <w:rPr>
                <w:rFonts w:ascii="Times New Roman" w:hAnsi="Times New Roman" w:cs="Times New Roman"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caps/>
                <w:sz w:val="28"/>
                <w:szCs w:val="28"/>
              </w:rPr>
              <w:t>№ 45/1-</w:t>
            </w: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6755C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6755C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F5C3C" w:rsidRPr="006755CD" w:rsidRDefault="002F5C3C" w:rsidP="006755CD">
            <w:pPr>
              <w:pStyle w:val="ae"/>
              <w:tabs>
                <w:tab w:val="left" w:pos="7050"/>
                <w:tab w:val="right" w:pos="9815"/>
              </w:tabs>
              <w:ind w:left="680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5C3C" w:rsidRPr="006755CD" w:rsidRDefault="002F5C3C" w:rsidP="006755CD">
            <w:pPr>
              <w:pStyle w:val="ae"/>
              <w:tabs>
                <w:tab w:val="left" w:pos="7050"/>
                <w:tab w:val="right" w:pos="9815"/>
              </w:tabs>
              <w:ind w:left="680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5C3C" w:rsidRPr="006755CD" w:rsidRDefault="002F5C3C" w:rsidP="006755CD">
            <w:pPr>
              <w:pStyle w:val="ae"/>
              <w:tabs>
                <w:tab w:val="left" w:pos="7050"/>
                <w:tab w:val="right" w:pos="9815"/>
              </w:tabs>
              <w:ind w:left="6804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9A6B88" w:rsidRPr="006755CD" w:rsidRDefault="009A6B88" w:rsidP="006755CD">
            <w:pPr>
              <w:pStyle w:val="ae"/>
              <w:ind w:left="6804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eastAsia="Times New Roman" w:hAnsi="Times New Roman" w:cs="Times New Roman"/>
          <w:bCs/>
        </w:rPr>
      </w:pPr>
      <w:r w:rsidRPr="00622768">
        <w:rPr>
          <w:rFonts w:ascii="Times New Roman" w:eastAsia="Times New Roman" w:hAnsi="Times New Roman" w:cs="Times New Roman"/>
          <w:bCs/>
        </w:rPr>
        <w:t>ОСНОВНАЯ ОБРАЗОВАТЕЛЬНАЯ ПРОГРАММА</w:t>
      </w:r>
    </w:p>
    <w:p w:rsidR="009A6B88" w:rsidRDefault="009A6B88" w:rsidP="006E3250">
      <w:pPr>
        <w:pStyle w:val="ae"/>
        <w:spacing w:line="360" w:lineRule="auto"/>
        <w:ind w:left="708"/>
        <w:jc w:val="center"/>
        <w:rPr>
          <w:rFonts w:ascii="Times New Roman" w:eastAsia="Times New Roman" w:hAnsi="Times New Roman" w:cs="Times New Roman"/>
          <w:bCs/>
          <w:spacing w:val="-2"/>
        </w:rPr>
      </w:pPr>
      <w:r w:rsidRPr="00622768">
        <w:rPr>
          <w:rFonts w:ascii="Times New Roman" w:eastAsia="Times New Roman" w:hAnsi="Times New Roman" w:cs="Times New Roman"/>
          <w:bCs/>
          <w:spacing w:val="-2"/>
        </w:rPr>
        <w:t>СРЕДНЕГО ПРОФЕССИОНАЛЬНОГО ОБРАЗОВАНИЯ</w:t>
      </w:r>
    </w:p>
    <w:p w:rsidR="00F62CAA" w:rsidRPr="00622768" w:rsidRDefault="00F62CAA" w:rsidP="006E3250">
      <w:pPr>
        <w:pStyle w:val="ae"/>
        <w:spacing w:line="360" w:lineRule="auto"/>
        <w:ind w:left="708"/>
        <w:jc w:val="center"/>
        <w:rPr>
          <w:rFonts w:ascii="Times New Roman" w:eastAsia="Times New Roman" w:hAnsi="Times New Roman" w:cs="Times New Roman"/>
          <w:bCs/>
          <w:spacing w:val="-2"/>
        </w:rPr>
      </w:pPr>
      <w:r>
        <w:rPr>
          <w:rFonts w:ascii="Times New Roman" w:eastAsia="Times New Roman" w:hAnsi="Times New Roman" w:cs="Times New Roman"/>
          <w:bCs/>
          <w:spacing w:val="-2"/>
        </w:rPr>
        <w:t>ДЛЯ СПЕЦИАЛЬНОСТИ</w:t>
      </w:r>
    </w:p>
    <w:p w:rsidR="009A6B88" w:rsidRPr="00F62CAA" w:rsidRDefault="009A6B88" w:rsidP="006E3250">
      <w:pPr>
        <w:pStyle w:val="ae"/>
        <w:spacing w:line="360" w:lineRule="auto"/>
        <w:ind w:left="708"/>
        <w:jc w:val="center"/>
        <w:rPr>
          <w:rFonts w:ascii="Times New Roman" w:eastAsia="Times New Roman" w:hAnsi="Times New Roman" w:cs="Times New Roman"/>
          <w:bCs/>
          <w:spacing w:val="-2"/>
        </w:rPr>
      </w:pPr>
      <w:r w:rsidRPr="00F62CAA">
        <w:rPr>
          <w:rFonts w:ascii="Times New Roman" w:eastAsia="Times New Roman" w:hAnsi="Times New Roman" w:cs="Times New Roman"/>
          <w:bCs/>
          <w:spacing w:val="-2"/>
        </w:rPr>
        <w:t>44.02.02 ПРЕПОДАВАНИЕ В НАЧАЛЬНЫХ КЛАССАХ</w:t>
      </w: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  <w:bCs/>
          <w:spacing w:val="-2"/>
        </w:rPr>
      </w:pP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  <w:bCs/>
          <w:spacing w:val="-2"/>
        </w:rPr>
      </w:pP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РАБОЧАЯ ПРОГРАММА ПП.04 ПРОИЗВОДСТВЕННОЙ ПРАКТИКЕ</w:t>
      </w:r>
      <w:r w:rsidRPr="00622768">
        <w:rPr>
          <w:rFonts w:ascii="Times New Roman" w:hAnsi="Times New Roman" w:cs="Times New Roman"/>
        </w:rPr>
        <w:br/>
        <w:t>(ПО ПРОФИЛЮ СПЕЦИАЛЬНОСТИ)</w:t>
      </w: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ПО ПМ.04 ПРЕПОДАВАНИЕ ДИСЦИПЛИН ХУДОЖЕСТВЕННО-ЭСТЕТИЧЕСКОГО ЦИКЛА В НАЧАЛЬНОЙ ШКОЛЕ</w:t>
      </w: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</w:rPr>
      </w:pP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Default="00844A2C" w:rsidP="00844A2C">
      <w:pPr>
        <w:pStyle w:val="ae"/>
        <w:tabs>
          <w:tab w:val="left" w:pos="4440"/>
        </w:tabs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44A2C" w:rsidRDefault="00844A2C" w:rsidP="00844A2C">
      <w:pPr>
        <w:pStyle w:val="ae"/>
        <w:tabs>
          <w:tab w:val="left" w:pos="4440"/>
        </w:tabs>
        <w:ind w:left="708"/>
        <w:rPr>
          <w:rFonts w:ascii="Times New Roman" w:hAnsi="Times New Roman" w:cs="Times New Roman"/>
        </w:rPr>
      </w:pPr>
    </w:p>
    <w:p w:rsidR="00844A2C" w:rsidRDefault="00844A2C" w:rsidP="00844A2C">
      <w:pPr>
        <w:pStyle w:val="ae"/>
        <w:tabs>
          <w:tab w:val="left" w:pos="4440"/>
        </w:tabs>
        <w:ind w:left="708"/>
        <w:rPr>
          <w:rFonts w:ascii="Times New Roman" w:hAnsi="Times New Roman" w:cs="Times New Roman"/>
        </w:rPr>
      </w:pPr>
    </w:p>
    <w:p w:rsidR="009A6B88" w:rsidRPr="00622768" w:rsidRDefault="009A6B88" w:rsidP="00F62CAA">
      <w:pPr>
        <w:pStyle w:val="ae"/>
        <w:rPr>
          <w:rFonts w:ascii="Times New Roman" w:hAnsi="Times New Roman" w:cs="Times New Roman"/>
        </w:rPr>
      </w:pPr>
    </w:p>
    <w:p w:rsidR="009A6B88" w:rsidRPr="00622768" w:rsidRDefault="009A6B88" w:rsidP="00CA3684">
      <w:pPr>
        <w:pStyle w:val="ae"/>
        <w:jc w:val="center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Грозный- 2023 г.</w:t>
      </w:r>
    </w:p>
    <w:tbl>
      <w:tblPr>
        <w:tblW w:w="9563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3B2D1A" w:rsidRPr="00760E38" w:rsidTr="003B2D1A">
        <w:trPr>
          <w:trHeight w:val="4395"/>
        </w:trPr>
        <w:tc>
          <w:tcPr>
            <w:tcW w:w="4678" w:type="dxa"/>
          </w:tcPr>
          <w:p w:rsidR="00F62CAA" w:rsidRDefault="00F62CAA" w:rsidP="002E17AC">
            <w:pPr>
              <w:rPr>
                <w:rFonts w:ascii="Times New Roman" w:hAnsi="Times New Roman" w:cs="Times New Roman"/>
                <w:spacing w:val="-2"/>
              </w:rPr>
            </w:pPr>
          </w:p>
          <w:p w:rsidR="003B2D1A" w:rsidRDefault="003B2D1A" w:rsidP="002E17AC">
            <w:pPr>
              <w:rPr>
                <w:rFonts w:ascii="Times New Roman" w:hAnsi="Times New Roman" w:cs="Times New Roman"/>
                <w:u w:val="single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Рабочая программа рассмотрена и одобрена </w:t>
            </w:r>
            <w:r w:rsidRPr="00760E38">
              <w:rPr>
                <w:rFonts w:ascii="Times New Roman" w:hAnsi="Times New Roman" w:cs="Times New Roman"/>
              </w:rPr>
              <w:t>ПЦК «</w:t>
            </w:r>
            <w:r>
              <w:rPr>
                <w:rFonts w:ascii="Times New Roman" w:hAnsi="Times New Roman" w:cs="Times New Roman"/>
                <w:u w:val="single"/>
              </w:rPr>
              <w:t>Профессиональных дисциплин»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Протокол № </w:t>
            </w:r>
            <w:r w:rsidRPr="00760E38">
              <w:rPr>
                <w:rFonts w:ascii="Times New Roman" w:hAnsi="Times New Roman" w:cs="Times New Roman"/>
              </w:rPr>
              <w:tab/>
            </w:r>
            <w:r w:rsidR="006E3250">
              <w:rPr>
                <w:rFonts w:ascii="Times New Roman" w:hAnsi="Times New Roman" w:cs="Times New Roman"/>
              </w:rPr>
              <w:t>9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от </w:t>
            </w:r>
            <w:r w:rsidR="006E3250">
              <w:rPr>
                <w:rFonts w:ascii="Times New Roman" w:hAnsi="Times New Roman" w:cs="Times New Roman"/>
                <w:spacing w:val="-2"/>
              </w:rPr>
              <w:t>25.04.2023г.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  <w:spacing w:val="-2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Pr="00760E38">
              <w:rPr>
                <w:rFonts w:ascii="Times New Roman" w:hAnsi="Times New Roman" w:cs="Times New Roman"/>
              </w:rPr>
              <w:t>ПЦК</w:t>
            </w:r>
            <w:r w:rsidRPr="00760E38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3B2D1A" w:rsidRPr="00760E38" w:rsidRDefault="006E3250" w:rsidP="002E17A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3B2D1A" w:rsidRPr="00EC7A26">
              <w:rPr>
                <w:rFonts w:ascii="Times New Roman" w:hAnsi="Times New Roman" w:cs="Times New Roman"/>
                <w:lang w:eastAsia="en-US"/>
              </w:rPr>
              <w:t>С.Х.</w:t>
            </w:r>
            <w:r w:rsidR="00C50DA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B2D1A" w:rsidRPr="00EC7A26">
              <w:rPr>
                <w:rFonts w:ascii="Times New Roman" w:hAnsi="Times New Roman" w:cs="Times New Roman"/>
                <w:lang w:eastAsia="en-US"/>
              </w:rPr>
              <w:t>Дикаева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Рабочая программа производственной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>
              <w:rPr>
                <w:rFonts w:ascii="Times New Roman" w:hAnsi="Times New Roman" w:cs="Times New Roman"/>
                <w:bCs/>
              </w:rPr>
              <w:t xml:space="preserve">17 </w:t>
            </w:r>
            <w:bookmarkStart w:id="0" w:name="_GoBack"/>
            <w:bookmarkEnd w:id="0"/>
            <w:r w:rsidR="00C50DA7">
              <w:rPr>
                <w:rFonts w:ascii="Times New Roman" w:hAnsi="Times New Roman" w:cs="Times New Roman"/>
                <w:bCs/>
              </w:rPr>
              <w:t>августа 2022</w:t>
            </w:r>
            <w:r>
              <w:rPr>
                <w:rFonts w:ascii="Times New Roman" w:hAnsi="Times New Roman" w:cs="Times New Roman"/>
                <w:bCs/>
              </w:rPr>
              <w:t xml:space="preserve"> г. № 742</w:t>
            </w:r>
            <w:r w:rsidRPr="00760E3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СОГЛАСОВАНА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Заместитель директора по УР ГБПОУ «ЧГПК» Я.М. Басаев           </w:t>
            </w:r>
          </w:p>
          <w:p w:rsidR="003B2D1A" w:rsidRPr="00760E38" w:rsidRDefault="006E3250" w:rsidP="002E17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25.04.2023г.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</w:p>
        </w:tc>
      </w:tr>
    </w:tbl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3B2D1A" w:rsidRDefault="003B2D1A" w:rsidP="003B2D1A">
      <w:pPr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Рабочая программа </w:t>
      </w:r>
      <w:r w:rsidR="00F62CAA">
        <w:rPr>
          <w:rFonts w:ascii="Times New Roman" w:hAnsi="Times New Roman" w:cs="Times New Roman"/>
          <w:u w:val="single"/>
        </w:rPr>
        <w:t>ПП.04</w:t>
      </w:r>
      <w:r>
        <w:rPr>
          <w:rFonts w:ascii="Times New Roman" w:hAnsi="Times New Roman" w:cs="Times New Roman"/>
          <w:u w:val="single"/>
        </w:rPr>
        <w:t xml:space="preserve"> П</w:t>
      </w:r>
      <w:r w:rsidRPr="00760E38">
        <w:rPr>
          <w:rFonts w:ascii="Times New Roman" w:hAnsi="Times New Roman" w:cs="Times New Roman"/>
          <w:u w:val="single"/>
        </w:rPr>
        <w:t>роизводственной практи</w:t>
      </w:r>
      <w:r>
        <w:rPr>
          <w:rFonts w:ascii="Times New Roman" w:hAnsi="Times New Roman" w:cs="Times New Roman"/>
          <w:u w:val="single"/>
        </w:rPr>
        <w:t xml:space="preserve">ки (по профилю </w:t>
      </w:r>
      <w:r w:rsidR="00C50DA7">
        <w:rPr>
          <w:rFonts w:ascii="Times New Roman" w:hAnsi="Times New Roman" w:cs="Times New Roman"/>
          <w:u w:val="single"/>
        </w:rPr>
        <w:t xml:space="preserve">специальности) </w:t>
      </w:r>
      <w:r w:rsidR="00C50DA7" w:rsidRPr="00760E38">
        <w:rPr>
          <w:rFonts w:ascii="Times New Roman" w:hAnsi="Times New Roman" w:cs="Times New Roman"/>
          <w:u w:val="single"/>
        </w:rPr>
        <w:t>по</w:t>
      </w:r>
      <w:r>
        <w:rPr>
          <w:rFonts w:ascii="Times New Roman" w:hAnsi="Times New Roman" w:cs="Times New Roman"/>
        </w:rPr>
        <w:t xml:space="preserve"> ПМ.04 П</w:t>
      </w:r>
      <w:r w:rsidRPr="003B2D1A">
        <w:rPr>
          <w:rFonts w:ascii="Times New Roman" w:hAnsi="Times New Roman" w:cs="Times New Roman"/>
        </w:rPr>
        <w:t>реподавание дисциплин художественно-эстетического цикла в начальной школе</w:t>
      </w:r>
    </w:p>
    <w:p w:rsidR="003B2D1A" w:rsidRPr="003B2D1A" w:rsidRDefault="003B2D1A" w:rsidP="003B2D1A">
      <w:pPr>
        <w:jc w:val="both"/>
        <w:rPr>
          <w:rFonts w:ascii="Times New Roman" w:hAnsi="Times New Roman" w:cs="Times New Roman"/>
        </w:rPr>
      </w:pPr>
    </w:p>
    <w:p w:rsidR="003B2D1A" w:rsidRPr="00760E38" w:rsidRDefault="003B2D1A" w:rsidP="003B2D1A">
      <w:pPr>
        <w:jc w:val="both"/>
        <w:rPr>
          <w:rFonts w:ascii="Times New Roman" w:hAnsi="Times New Roman" w:cs="Times New Roman"/>
          <w:u w:val="single"/>
        </w:rPr>
      </w:pP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760E38" w:rsidRDefault="003B2D1A" w:rsidP="003B2D1A">
      <w:pPr>
        <w:rPr>
          <w:rFonts w:ascii="Times New Roman" w:hAnsi="Times New Roman" w:cs="Times New Roman"/>
          <w:u w:val="single"/>
        </w:rPr>
      </w:pPr>
      <w:r w:rsidRPr="00760E38">
        <w:rPr>
          <w:rFonts w:ascii="Times New Roman" w:hAnsi="Times New Roman" w:cs="Times New Roman"/>
        </w:rPr>
        <w:t xml:space="preserve">для </w:t>
      </w:r>
      <w:r w:rsidR="000F050E" w:rsidRPr="00760E38">
        <w:rPr>
          <w:rFonts w:ascii="Times New Roman" w:hAnsi="Times New Roman" w:cs="Times New Roman"/>
        </w:rPr>
        <w:t>специальности 44.02.02</w:t>
      </w:r>
      <w:r w:rsidRPr="00760E38">
        <w:rPr>
          <w:rFonts w:ascii="Times New Roman" w:hAnsi="Times New Roman" w:cs="Times New Roman"/>
          <w:iCs/>
          <w:u w:val="single"/>
        </w:rPr>
        <w:t xml:space="preserve"> Преподавание в начальных классах</w:t>
      </w:r>
    </w:p>
    <w:p w:rsidR="003B2D1A" w:rsidRDefault="000F050E" w:rsidP="003B2D1A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Разработчик: </w:t>
      </w:r>
      <w:r>
        <w:rPr>
          <w:rFonts w:ascii="Times New Roman" w:hAnsi="Times New Roman" w:cs="Times New Roman"/>
        </w:rPr>
        <w:t>преподаватель</w:t>
      </w:r>
      <w:r w:rsidR="003B2D1A" w:rsidRPr="00EC7A26">
        <w:rPr>
          <w:rFonts w:ascii="Times New Roman" w:hAnsi="Times New Roman" w:cs="Times New Roman"/>
        </w:rPr>
        <w:t xml:space="preserve"> ГБПОУ «</w:t>
      </w:r>
      <w:r w:rsidR="003B2D1A">
        <w:rPr>
          <w:rFonts w:ascii="Times New Roman" w:hAnsi="Times New Roman" w:cs="Times New Roman"/>
        </w:rPr>
        <w:t>ЧГПК</w:t>
      </w:r>
      <w:r w:rsidR="003B2D1A" w:rsidRPr="00EC7A26">
        <w:rPr>
          <w:rFonts w:ascii="Times New Roman" w:hAnsi="Times New Roman" w:cs="Times New Roman"/>
        </w:rPr>
        <w:t>»</w:t>
      </w:r>
      <w:r w:rsidR="003B2D1A">
        <w:rPr>
          <w:rFonts w:ascii="Times New Roman" w:hAnsi="Times New Roman" w:cs="Times New Roman"/>
        </w:rPr>
        <w:t xml:space="preserve"> Дадалова А.М.</w:t>
      </w:r>
      <w:r>
        <w:rPr>
          <w:rFonts w:ascii="Times New Roman" w:hAnsi="Times New Roman" w:cs="Times New Roman"/>
        </w:rPr>
        <w:t>, Хажгириева Б.М.</w:t>
      </w:r>
    </w:p>
    <w:p w:rsidR="003B2D1A" w:rsidRPr="00760E38" w:rsidRDefault="003B2D1A" w:rsidP="003B2D1A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согласована с представителями работодателей: </w:t>
      </w:r>
    </w:p>
    <w:p w:rsidR="003B2D1A" w:rsidRPr="00760E38" w:rsidRDefault="003B2D1A" w:rsidP="003B2D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60E38">
        <w:rPr>
          <w:rFonts w:ascii="Times New Roman" w:hAnsi="Times New Roman" w:cs="Times New Roman"/>
        </w:rPr>
        <w:t>1. Директор Муниципального бюджетного общеобразовательного учреждения «Гимназия № 4» г. Грозный</w:t>
      </w: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760E38" w:rsidRDefault="000F050E" w:rsidP="003B2D1A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Работодатель: Мусаева</w:t>
      </w:r>
      <w:r w:rsidR="003B2D1A">
        <w:rPr>
          <w:rFonts w:ascii="Times New Roman" w:hAnsi="Times New Roman" w:cs="Times New Roman"/>
        </w:rPr>
        <w:t xml:space="preserve"> Марьям Абуезитовна</w:t>
      </w:r>
      <w:r w:rsidR="003B2D1A" w:rsidRPr="00760E38">
        <w:rPr>
          <w:rFonts w:ascii="Times New Roman" w:hAnsi="Times New Roman" w:cs="Times New Roman"/>
        </w:rPr>
        <w:t xml:space="preserve">  </w:t>
      </w:r>
    </w:p>
    <w:p w:rsidR="003B2D1A" w:rsidRPr="00760E38" w:rsidRDefault="006E3250" w:rsidP="003B2D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760E38" w:rsidRDefault="006E3250" w:rsidP="003B2D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B2D1A" w:rsidRPr="00760E38" w:rsidRDefault="003B2D1A" w:rsidP="003B2D1A">
      <w:pPr>
        <w:ind w:left="143" w:hanging="709"/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2. Директор Муниципального бюджетного общеобразовательного учреждения «СОШ № 37» г. </w:t>
      </w:r>
      <w:r>
        <w:rPr>
          <w:rFonts w:ascii="Times New Roman" w:hAnsi="Times New Roman" w:cs="Times New Roman"/>
        </w:rPr>
        <w:t xml:space="preserve">    </w:t>
      </w:r>
      <w:r w:rsidRPr="00760E38">
        <w:rPr>
          <w:rFonts w:ascii="Times New Roman" w:hAnsi="Times New Roman" w:cs="Times New Roman"/>
        </w:rPr>
        <w:t>Грозный</w:t>
      </w: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760E38" w:rsidRDefault="000F050E" w:rsidP="003B2D1A">
      <w:pPr>
        <w:ind w:left="143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Работодатель: Исмаилова</w:t>
      </w:r>
      <w:r w:rsidR="003B2D1A">
        <w:rPr>
          <w:rFonts w:ascii="Times New Roman" w:hAnsi="Times New Roman" w:cs="Times New Roman"/>
        </w:rPr>
        <w:t xml:space="preserve"> Маина Вахаевна</w:t>
      </w:r>
      <w:r w:rsidR="003B2D1A" w:rsidRPr="00760E38">
        <w:rPr>
          <w:rFonts w:ascii="Times New Roman" w:hAnsi="Times New Roman" w:cs="Times New Roman"/>
        </w:rPr>
        <w:t xml:space="preserve">   </w:t>
      </w: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0F050E" w:rsidRDefault="000F050E" w:rsidP="003B2D1A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Pr="000F050E">
        <w:rPr>
          <w:rFonts w:ascii="Times New Roman" w:hAnsi="Times New Roman" w:cs="Times New Roman"/>
          <w:color w:val="auto"/>
        </w:rPr>
        <w:t>26.04.2023г.</w:t>
      </w: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  <w:color w:val="FF0000"/>
        </w:rPr>
        <w:sectPr w:rsidR="0052461F" w:rsidRPr="00622768" w:rsidSect="00CC13D5">
          <w:footerReference w:type="default" r:id="rId9"/>
          <w:type w:val="continuous"/>
          <w:pgSz w:w="11899" w:h="16838"/>
          <w:pgMar w:top="1134" w:right="851" w:bottom="1134" w:left="1701" w:header="720" w:footer="720" w:gutter="0"/>
          <w:cols w:space="60"/>
          <w:noEndnote/>
          <w:titlePg/>
          <w:docGrid w:linePitch="326"/>
        </w:sectPr>
      </w:pPr>
    </w:p>
    <w:p w:rsidR="0052461F" w:rsidRPr="00622768" w:rsidRDefault="0052461F" w:rsidP="00DB5C1E">
      <w:pPr>
        <w:pStyle w:val="ae"/>
        <w:ind w:left="708"/>
        <w:jc w:val="center"/>
        <w:rPr>
          <w:rFonts w:ascii="Times New Roman" w:hAnsi="Times New Roman" w:cs="Times New Roman"/>
          <w:b/>
          <w:caps/>
        </w:rPr>
      </w:pPr>
    </w:p>
    <w:p w:rsidR="0052461F" w:rsidRPr="003B2D1A" w:rsidRDefault="0052461F" w:rsidP="003B2D1A">
      <w:pPr>
        <w:pStyle w:val="ae"/>
        <w:spacing w:line="276" w:lineRule="auto"/>
        <w:ind w:left="708"/>
        <w:jc w:val="center"/>
        <w:rPr>
          <w:rFonts w:ascii="Times New Roman" w:hAnsi="Times New Roman" w:cs="Times New Roman"/>
          <w:b/>
          <w:caps/>
        </w:rPr>
      </w:pPr>
      <w:r w:rsidRPr="003B2D1A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10570" w:type="dxa"/>
        <w:tblInd w:w="860" w:type="dxa"/>
        <w:tblLook w:val="01E0" w:firstRow="1" w:lastRow="1" w:firstColumn="1" w:lastColumn="1" w:noHBand="0" w:noVBand="0"/>
      </w:tblPr>
      <w:tblGrid>
        <w:gridCol w:w="8151"/>
        <w:gridCol w:w="2419"/>
      </w:tblGrid>
      <w:tr w:rsidR="0052461F" w:rsidRPr="003B2D1A" w:rsidTr="00CE2629">
        <w:tc>
          <w:tcPr>
            <w:tcW w:w="6712" w:type="dxa"/>
          </w:tcPr>
          <w:p w:rsidR="0052461F" w:rsidRPr="003B2D1A" w:rsidRDefault="0052461F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aps/>
                <w:color w:val="FF6600"/>
                <w:kern w:val="36"/>
              </w:rPr>
            </w:pPr>
          </w:p>
        </w:tc>
        <w:tc>
          <w:tcPr>
            <w:tcW w:w="1992" w:type="dxa"/>
          </w:tcPr>
          <w:p w:rsidR="0052461F" w:rsidRPr="003B2D1A" w:rsidRDefault="0052461F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E1536D" w:rsidRPr="003B2D1A" w:rsidRDefault="00E1536D" w:rsidP="003B2D1A">
      <w:pPr>
        <w:spacing w:line="276" w:lineRule="auto"/>
        <w:rPr>
          <w:rFonts w:ascii="Times New Roman" w:hAnsi="Times New Roman" w:cs="Times New Roman"/>
          <w:b/>
          <w:vanish/>
        </w:rPr>
      </w:pPr>
    </w:p>
    <w:tbl>
      <w:tblPr>
        <w:tblpPr w:leftFromText="180" w:rightFromText="180" w:vertAnchor="text" w:horzAnchor="margin" w:tblpY="143"/>
        <w:tblW w:w="9274" w:type="dxa"/>
        <w:tblLook w:val="00A0" w:firstRow="1" w:lastRow="0" w:firstColumn="1" w:lastColumn="0" w:noHBand="0" w:noVBand="0"/>
      </w:tblPr>
      <w:tblGrid>
        <w:gridCol w:w="396"/>
        <w:gridCol w:w="7885"/>
        <w:gridCol w:w="993"/>
      </w:tblGrid>
      <w:tr w:rsidR="00CE2629" w:rsidRPr="003B2D1A" w:rsidTr="00CE2629">
        <w:tc>
          <w:tcPr>
            <w:tcW w:w="396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B2D1A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85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2D1A">
              <w:rPr>
                <w:rFonts w:ascii="Times New Roman" w:hAnsi="Times New Roman" w:cs="Times New Roman"/>
                <w:b/>
              </w:rPr>
              <w:t>ПАСПОРТ ПРОГРАММЫ ПРОИЗВОДСТВЕННОЙ ПРАКТИКИ (ПО ПРОФИЛЮ СПЕЦИАЛЬНОСТИ)</w:t>
            </w:r>
          </w:p>
        </w:tc>
        <w:tc>
          <w:tcPr>
            <w:tcW w:w="993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CE2629" w:rsidRPr="003B2D1A" w:rsidTr="00CE2629">
        <w:tc>
          <w:tcPr>
            <w:tcW w:w="396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7885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2D1A">
              <w:rPr>
                <w:rFonts w:ascii="Times New Roman" w:hAnsi="Times New Roman" w:cs="Times New Roman"/>
                <w:b/>
              </w:rPr>
              <w:t>РЕЗУЛЬТАТЫ ПРОИЗВОДСТВЕННОЙ ПРАКТИКИ (ПО ПРОФИЛЮ</w:t>
            </w:r>
            <w:r w:rsidRPr="003B2D1A">
              <w:rPr>
                <w:rFonts w:ascii="Times New Roman" w:hAnsi="Times New Roman" w:cs="Times New Roman"/>
                <w:b/>
              </w:rPr>
              <w:br/>
              <w:t>СПЕЦИАЛЬНОСТИ)</w:t>
            </w:r>
          </w:p>
        </w:tc>
        <w:tc>
          <w:tcPr>
            <w:tcW w:w="993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B2D1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CE2629" w:rsidRPr="003B2D1A" w:rsidTr="00CE2629">
        <w:tc>
          <w:tcPr>
            <w:tcW w:w="396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885" w:type="dxa"/>
          </w:tcPr>
          <w:p w:rsidR="00CE2629" w:rsidRPr="003B2D1A" w:rsidRDefault="00F429DB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hyperlink w:anchor="bookmark83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СТРУКТУРА И СОДЕРЖАНИЕ ПРОИЗВОДСТВЕННОЙ ПРАКТИКИ (ПО</w:t>
              </w:r>
            </w:hyperlink>
            <w:r w:rsidR="00CE2629" w:rsidRPr="003B2D1A">
              <w:rPr>
                <w:rFonts w:ascii="Times New Roman" w:hAnsi="Times New Roman" w:cs="Times New Roman"/>
                <w:b/>
              </w:rPr>
              <w:t xml:space="preserve"> </w:t>
            </w:r>
            <w:hyperlink w:anchor="bookmark83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ПРОФИЛЮ СПЕЦИАЛЬНОСТИ)</w:t>
              </w:r>
            </w:hyperlink>
          </w:p>
        </w:tc>
        <w:tc>
          <w:tcPr>
            <w:tcW w:w="993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B2D1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CE2629" w:rsidRPr="003B2D1A" w:rsidTr="00CE2629">
        <w:tc>
          <w:tcPr>
            <w:tcW w:w="396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7885" w:type="dxa"/>
          </w:tcPr>
          <w:p w:rsidR="00CE2629" w:rsidRPr="003B2D1A" w:rsidRDefault="00F429DB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hyperlink w:anchor="bookmark111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УСЛОВИЯ ОРГАНИЗАЦИИ И ПРОВЕДЕНИЯ ПРОИЗВОДСТВЕННОЙ</w:t>
              </w:r>
            </w:hyperlink>
            <w:r w:rsidR="00CE2629" w:rsidRPr="003B2D1A">
              <w:rPr>
                <w:rFonts w:ascii="Times New Roman" w:hAnsi="Times New Roman" w:cs="Times New Roman"/>
                <w:b/>
              </w:rPr>
              <w:t xml:space="preserve"> </w:t>
            </w:r>
            <w:hyperlink w:anchor="bookmark111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ПРАКТИКИ (ПО ПРОФИЛЮ СПЕЦИАЛЬНОСТИ)</w:t>
              </w:r>
            </w:hyperlink>
          </w:p>
        </w:tc>
        <w:tc>
          <w:tcPr>
            <w:tcW w:w="993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Pr="003B2D1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CE2629" w:rsidRPr="003B2D1A" w:rsidTr="00CE2629">
        <w:tc>
          <w:tcPr>
            <w:tcW w:w="396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5.</w:t>
            </w:r>
          </w:p>
        </w:tc>
        <w:tc>
          <w:tcPr>
            <w:tcW w:w="7885" w:type="dxa"/>
          </w:tcPr>
          <w:p w:rsidR="00CE2629" w:rsidRPr="003B2D1A" w:rsidRDefault="00F429DB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hyperlink w:anchor="bookmark154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КОНТРОЛЬ И ОЦЕНКА РЕЗУЛЬТАТОВ ПРОИЗВОДСТВЕННОЙ ПРАКТИКИ</w:t>
              </w:r>
            </w:hyperlink>
            <w:r w:rsidR="00CE2629" w:rsidRPr="003B2D1A">
              <w:rPr>
                <w:rFonts w:ascii="Times New Roman" w:hAnsi="Times New Roman" w:cs="Times New Roman"/>
                <w:b/>
              </w:rPr>
              <w:t xml:space="preserve"> </w:t>
            </w:r>
            <w:hyperlink w:anchor="bookmark154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(ПО ПРОФИЛЮ СПЕЦИАЛЬНОСТИ)</w:t>
              </w:r>
            </w:hyperlink>
          </w:p>
        </w:tc>
        <w:tc>
          <w:tcPr>
            <w:tcW w:w="993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E73869" w:rsidRPr="003B2D1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52461F" w:rsidRPr="00622768" w:rsidRDefault="0052461F" w:rsidP="00CE2629">
      <w:pPr>
        <w:pStyle w:val="ae"/>
        <w:ind w:left="708"/>
        <w:jc w:val="both"/>
        <w:rPr>
          <w:rFonts w:ascii="Times New Roman" w:hAnsi="Times New Roman" w:cs="Times New Roman"/>
        </w:rPr>
      </w:pPr>
    </w:p>
    <w:p w:rsidR="0052461F" w:rsidRPr="00622768" w:rsidRDefault="0052461F" w:rsidP="00CE2629">
      <w:pPr>
        <w:pStyle w:val="ae"/>
        <w:ind w:left="142" w:firstLine="566"/>
        <w:jc w:val="both"/>
        <w:rPr>
          <w:rFonts w:ascii="Times New Roman" w:hAnsi="Times New Roman" w:cs="Times New Roman"/>
          <w:bCs/>
          <w:i/>
        </w:rPr>
      </w:pP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</w:pP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</w:pP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  <w:sz w:val="28"/>
          <w:szCs w:val="28"/>
        </w:rPr>
      </w:pP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  <w:sz w:val="28"/>
          <w:szCs w:val="28"/>
        </w:rPr>
        <w:sectPr w:rsidR="0052461F" w:rsidRPr="00622768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52461F" w:rsidRDefault="0052461F" w:rsidP="00622768">
      <w:pPr>
        <w:pStyle w:val="ae"/>
        <w:ind w:left="708"/>
        <w:rPr>
          <w:rFonts w:ascii="Times New Roman" w:hAnsi="Times New Roman" w:cs="Times New Roman"/>
        </w:rPr>
      </w:pPr>
      <w:bookmarkStart w:id="1" w:name="bookmark3"/>
      <w:bookmarkEnd w:id="1"/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Pr="00622768" w:rsidRDefault="006425E2" w:rsidP="003B2D1A">
      <w:pPr>
        <w:pStyle w:val="ae"/>
        <w:rPr>
          <w:rFonts w:ascii="Times New Roman" w:hAnsi="Times New Roman" w:cs="Times New Roman"/>
        </w:rPr>
      </w:pPr>
    </w:p>
    <w:p w:rsidR="003B2D1A" w:rsidRPr="003B2D1A" w:rsidRDefault="0052461F" w:rsidP="003B2D1A">
      <w:pPr>
        <w:numPr>
          <w:ilvl w:val="0"/>
          <w:numId w:val="17"/>
        </w:numPr>
        <w:ind w:left="360"/>
        <w:jc w:val="center"/>
        <w:rPr>
          <w:rFonts w:ascii="Times New Roman" w:hAnsi="Times New Roman" w:cs="Times New Roman"/>
          <w:b/>
        </w:rPr>
      </w:pPr>
      <w:bookmarkStart w:id="2" w:name="bookmark10"/>
      <w:bookmarkStart w:id="3" w:name="bookmark11"/>
      <w:bookmarkStart w:id="4" w:name="bookmark8"/>
      <w:bookmarkStart w:id="5" w:name="bookmark9"/>
      <w:bookmarkEnd w:id="2"/>
      <w:r w:rsidRPr="003B2D1A">
        <w:rPr>
          <w:rFonts w:ascii="Times New Roman" w:hAnsi="Times New Roman" w:cs="Times New Roman"/>
          <w:b/>
        </w:rPr>
        <w:lastRenderedPageBreak/>
        <w:t>ПАСПОРТ ПРОГРАММЫ ПРОИЗВОДСТВЕННОЙ ПРАКТИКИ (ПО</w:t>
      </w:r>
      <w:r w:rsidR="00BF6DE5" w:rsidRPr="003B2D1A">
        <w:rPr>
          <w:rFonts w:ascii="Times New Roman" w:hAnsi="Times New Roman" w:cs="Times New Roman"/>
          <w:b/>
        </w:rPr>
        <w:t xml:space="preserve"> </w:t>
      </w:r>
      <w:r w:rsidRPr="003B2D1A">
        <w:rPr>
          <w:rFonts w:ascii="Times New Roman" w:hAnsi="Times New Roman" w:cs="Times New Roman"/>
          <w:b/>
        </w:rPr>
        <w:t xml:space="preserve">ПРОФИЛЮ СПЕЦИАЛЬНОСТИ) ПО </w:t>
      </w:r>
      <w:bookmarkStart w:id="6" w:name="bookmark12"/>
      <w:bookmarkStart w:id="7" w:name="bookmark13"/>
      <w:bookmarkStart w:id="8" w:name="bookmark14"/>
      <w:bookmarkEnd w:id="3"/>
      <w:bookmarkEnd w:id="4"/>
      <w:bookmarkEnd w:id="5"/>
      <w:r w:rsidR="003B2D1A" w:rsidRPr="003B2D1A">
        <w:rPr>
          <w:rFonts w:ascii="Times New Roman" w:hAnsi="Times New Roman" w:cs="Times New Roman"/>
          <w:b/>
        </w:rPr>
        <w:t>ПМ.04 ПРЕПОДАВАНИЕ ДИСЦИПЛИН ХУДОЖЕСТВЕННО-ЭСТЕТИЧЕСКОГО ЦИКЛА В НАЧАЛЬНОЙ ШКОЛЕ</w:t>
      </w:r>
    </w:p>
    <w:p w:rsidR="0052461F" w:rsidRPr="003B2D1A" w:rsidRDefault="0052461F" w:rsidP="003B2D1A">
      <w:pPr>
        <w:pStyle w:val="ae"/>
        <w:ind w:left="710"/>
        <w:rPr>
          <w:rFonts w:ascii="Times New Roman" w:hAnsi="Times New Roman" w:cs="Times New Roman"/>
        </w:rPr>
      </w:pPr>
      <w:r w:rsidRPr="003B2D1A">
        <w:rPr>
          <w:rFonts w:ascii="Times New Roman" w:hAnsi="Times New Roman" w:cs="Times New Roman"/>
        </w:rPr>
        <w:t>Место производственной практики (по профилю специальности) в структуре основной профессиональной образовательной программы</w:t>
      </w:r>
      <w:bookmarkEnd w:id="6"/>
      <w:bookmarkEnd w:id="7"/>
      <w:bookmarkEnd w:id="8"/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Программа производственной практики (по профилю специальности) является частью основной профессиональной 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методическое обеспечение образовательного процесса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9" w:name="bookmark15"/>
      <w:bookmarkStart w:id="10" w:name="bookmark16"/>
      <w:bookmarkStart w:id="11" w:name="bookmark17"/>
      <w:r w:rsidRPr="00622768">
        <w:rPr>
          <w:rFonts w:ascii="Times New Roman" w:hAnsi="Times New Roman" w:cs="Times New Roman"/>
        </w:rPr>
        <w:t>Цель производственной практики (по профилю специальности):</w:t>
      </w:r>
      <w:bookmarkEnd w:id="9"/>
      <w:bookmarkEnd w:id="10"/>
      <w:bookmarkEnd w:id="11"/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формирование у обучающихся общих и профессиональных компетенций, приобретение практического опыта.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С целью овладения видом профессиональной деятельности - методическое обеспечение образовательного процесса - студент в ходе производственной практики (по профилю специальности) должен: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2" w:name="bookmark18"/>
      <w:bookmarkStart w:id="13" w:name="bookmark19"/>
      <w:bookmarkStart w:id="14" w:name="bookmark20"/>
      <w:r w:rsidRPr="00622768">
        <w:rPr>
          <w:rFonts w:ascii="Times New Roman" w:hAnsi="Times New Roman" w:cs="Times New Roman"/>
        </w:rPr>
        <w:t>иметь практический опыт:</w:t>
      </w:r>
      <w:bookmarkEnd w:id="12"/>
      <w:bookmarkEnd w:id="13"/>
      <w:bookmarkEnd w:id="14"/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5" w:name="bookmark21"/>
      <w:bookmarkEnd w:id="15"/>
      <w:r w:rsidRPr="00622768">
        <w:rPr>
          <w:rFonts w:ascii="Times New Roman" w:hAnsi="Times New Roman" w:cs="Times New Roman"/>
        </w:rPr>
        <w:t>анализа учебно-методических комплектов, разработки учебно-методических материалов (рабочих программ, учебно-тематических планов) на основе федерального государственного образовательного стандарта начального общего образования, примерных основных образовательных программ начального общего образования с учетом типа образовательной организации, особенностей класса и отдельных обучающихся;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6" w:name="bookmark22"/>
      <w:bookmarkEnd w:id="16"/>
      <w:r w:rsidRPr="00622768">
        <w:rPr>
          <w:rFonts w:ascii="Times New Roman" w:hAnsi="Times New Roman" w:cs="Times New Roman"/>
        </w:rPr>
        <w:t>участия в создании предметно-развивающей среды в кабинете;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7" w:name="bookmark23"/>
      <w:bookmarkEnd w:id="17"/>
      <w:r w:rsidRPr="00622768">
        <w:rPr>
          <w:rFonts w:ascii="Times New Roman" w:hAnsi="Times New Roman" w:cs="Times New Roman"/>
        </w:rPr>
        <w:t>изучения и анализа педагогической и методической литературы по проблемам начального общего образования, подготовки и презентации отчетов, рефератов, докладов;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8" w:name="bookmark24"/>
      <w:bookmarkEnd w:id="18"/>
      <w:r w:rsidRPr="00622768">
        <w:rPr>
          <w:rFonts w:ascii="Times New Roman" w:hAnsi="Times New Roman" w:cs="Times New Roman"/>
        </w:rPr>
        <w:t>оформления портфолио педагогических достижений;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9" w:name="bookmark25"/>
      <w:bookmarkEnd w:id="19"/>
      <w:r w:rsidRPr="00622768">
        <w:rPr>
          <w:rFonts w:ascii="Times New Roman" w:hAnsi="Times New Roman" w:cs="Times New Roman"/>
        </w:rPr>
        <w:t>презентации педагогических разработок в виде отчетов, рефератов, выступлений;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0" w:name="bookmark26"/>
      <w:bookmarkEnd w:id="20"/>
      <w:r w:rsidRPr="00622768">
        <w:rPr>
          <w:rFonts w:ascii="Times New Roman" w:hAnsi="Times New Roman" w:cs="Times New Roman"/>
        </w:rPr>
        <w:t>участия в исследовательской и проектной деятельности;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1" w:name="bookmark27"/>
      <w:bookmarkStart w:id="22" w:name="bookmark28"/>
      <w:bookmarkStart w:id="23" w:name="bookmark29"/>
      <w:r w:rsidRPr="00622768">
        <w:rPr>
          <w:rFonts w:ascii="Times New Roman" w:hAnsi="Times New Roman" w:cs="Times New Roman"/>
        </w:rPr>
        <w:t>уметь:</w:t>
      </w:r>
      <w:bookmarkEnd w:id="21"/>
      <w:bookmarkEnd w:id="22"/>
      <w:bookmarkEnd w:id="23"/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4" w:name="bookmark30"/>
      <w:bookmarkEnd w:id="24"/>
      <w:r w:rsidRPr="00622768">
        <w:rPr>
          <w:rFonts w:ascii="Times New Roman" w:hAnsi="Times New Roman" w:cs="Times New Roman"/>
        </w:rPr>
        <w:t>анализировать федеральные государственные образовательные стандарты, примерные основные образовательные программы начального общего образования, вариативные (авторские) программы и учебники по предметам общеобразовательной программы;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5" w:name="bookmark31"/>
      <w:bookmarkEnd w:id="25"/>
      <w:r w:rsidRPr="00622768">
        <w:rPr>
          <w:rFonts w:ascii="Times New Roman" w:hAnsi="Times New Roman" w:cs="Times New Roman"/>
        </w:rPr>
        <w:t>определять цели и задачи, планировать обучение и воспитание обучающихся;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6" w:name="bookmark32"/>
      <w:bookmarkEnd w:id="26"/>
      <w:r w:rsidRPr="00622768">
        <w:rPr>
          <w:rFonts w:ascii="Times New Roman" w:hAnsi="Times New Roman" w:cs="Times New Roman"/>
        </w:rPr>
        <w:t>осуществлять планирование с учетом возрастных и индивидуально-</w:t>
      </w:r>
      <w:r w:rsidRPr="00622768">
        <w:rPr>
          <w:rFonts w:ascii="Times New Roman" w:hAnsi="Times New Roman" w:cs="Times New Roman"/>
        </w:rPr>
        <w:softHyphen/>
        <w:t>психологических особенностей обучающихся;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7" w:name="bookmark33"/>
      <w:bookmarkEnd w:id="27"/>
      <w:r w:rsidRPr="00622768">
        <w:rPr>
          <w:rFonts w:ascii="Times New Roman" w:hAnsi="Times New Roman" w:cs="Times New Roman"/>
        </w:rPr>
        <w:t>определять педагогические проблемы методического характера и находить способы их решения;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8" w:name="bookmark34"/>
      <w:bookmarkEnd w:id="28"/>
      <w:r w:rsidRPr="00622768">
        <w:rPr>
          <w:rFonts w:ascii="Times New Roman" w:hAnsi="Times New Roman" w:cs="Times New Roman"/>
        </w:rPr>
        <w:t>адаптировать имеющиеся методические разработки;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9" w:name="bookmark35"/>
      <w:bookmarkEnd w:id="29"/>
      <w:r w:rsidRPr="00622768">
        <w:rPr>
          <w:rFonts w:ascii="Times New Roman" w:hAnsi="Times New Roman" w:cs="Times New Roman"/>
        </w:rPr>
        <w:t>сравнивать эффективность применяемых методов начального общего образования, выбирать наиболее эффективные образовательные технологии с учетом типа образовательной организации и особенностей возраста обучающихся;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30" w:name="bookmark36"/>
      <w:bookmarkEnd w:id="30"/>
      <w:r w:rsidRPr="00622768">
        <w:rPr>
          <w:rFonts w:ascii="Times New Roman" w:hAnsi="Times New Roman" w:cs="Times New Roman"/>
        </w:rPr>
        <w:t>создавать в кабинете предметно-развивающую среду;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31" w:name="bookmark37"/>
      <w:bookmarkEnd w:id="31"/>
      <w:r w:rsidRPr="00622768">
        <w:rPr>
          <w:rFonts w:ascii="Times New Roman" w:hAnsi="Times New Roman" w:cs="Times New Roman"/>
        </w:rPr>
        <w:t>готовить и оформлять отчеты, рефераты, конспекты;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  <w:sectPr w:rsidR="0052461F" w:rsidRPr="00622768" w:rsidSect="00CC13D5">
          <w:type w:val="continuous"/>
          <w:pgSz w:w="11900" w:h="16840"/>
          <w:pgMar w:top="1134" w:right="851" w:bottom="1134" w:left="1701" w:header="0" w:footer="3" w:gutter="0"/>
          <w:cols w:space="720"/>
          <w:noEndnote/>
          <w:titlePg/>
          <w:docGrid w:linePitch="360"/>
        </w:sectPr>
      </w:pP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32" w:name="bookmark38"/>
      <w:bookmarkEnd w:id="32"/>
      <w:r w:rsidRPr="00622768">
        <w:rPr>
          <w:rFonts w:ascii="Times New Roman" w:hAnsi="Times New Roman" w:cs="Times New Roman"/>
        </w:rPr>
        <w:lastRenderedPageBreak/>
        <w:t>с помощью руководителя определять цели, задачи, планировать исследовательскую и проектную деятельность в области начального общего образования;</w:t>
      </w:r>
    </w:p>
    <w:p w:rsidR="0052461F" w:rsidRPr="00622768" w:rsidRDefault="0052461F" w:rsidP="003B2D1A">
      <w:pPr>
        <w:pStyle w:val="ae"/>
        <w:ind w:firstLine="709"/>
        <w:rPr>
          <w:rFonts w:ascii="Times New Roman" w:hAnsi="Times New Roman" w:cs="Times New Roman"/>
        </w:rPr>
      </w:pPr>
      <w:bookmarkStart w:id="33" w:name="bookmark39"/>
      <w:bookmarkEnd w:id="33"/>
      <w:r w:rsidRPr="00622768">
        <w:rPr>
          <w:rFonts w:ascii="Times New Roman" w:hAnsi="Times New Roman" w:cs="Times New Roman"/>
        </w:rPr>
        <w:t>использовать</w:t>
      </w:r>
      <w:r w:rsidRPr="00622768">
        <w:rPr>
          <w:rFonts w:ascii="Times New Roman" w:hAnsi="Times New Roman" w:cs="Times New Roman"/>
        </w:rPr>
        <w:tab/>
        <w:t>методы и методики педагогического исследования и</w:t>
      </w:r>
    </w:p>
    <w:p w:rsidR="0052461F" w:rsidRPr="00622768" w:rsidRDefault="0052461F" w:rsidP="003B2D1A">
      <w:pPr>
        <w:pStyle w:val="ae"/>
        <w:ind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проектирования, подобранные совместно с руководителем;</w:t>
      </w:r>
    </w:p>
    <w:p w:rsidR="0052461F" w:rsidRPr="00622768" w:rsidRDefault="0052461F" w:rsidP="003B2D1A">
      <w:pPr>
        <w:pStyle w:val="ae"/>
        <w:ind w:firstLine="709"/>
        <w:rPr>
          <w:rFonts w:ascii="Times New Roman" w:hAnsi="Times New Roman" w:cs="Times New Roman"/>
        </w:rPr>
      </w:pPr>
      <w:bookmarkStart w:id="34" w:name="bookmark40"/>
      <w:bookmarkEnd w:id="34"/>
      <w:r w:rsidRPr="00622768">
        <w:rPr>
          <w:rFonts w:ascii="Times New Roman" w:hAnsi="Times New Roman" w:cs="Times New Roman"/>
        </w:rPr>
        <w:t>оформлять результаты исследовательской и проектной работы;</w:t>
      </w:r>
    </w:p>
    <w:p w:rsidR="0052461F" w:rsidRPr="00622768" w:rsidRDefault="0052461F" w:rsidP="003B2D1A">
      <w:pPr>
        <w:pStyle w:val="ae"/>
        <w:ind w:firstLine="709"/>
        <w:rPr>
          <w:rFonts w:ascii="Times New Roman" w:hAnsi="Times New Roman" w:cs="Times New Roman"/>
        </w:rPr>
      </w:pPr>
      <w:bookmarkStart w:id="35" w:name="bookmark41"/>
      <w:bookmarkEnd w:id="35"/>
      <w:r w:rsidRPr="00622768">
        <w:rPr>
          <w:rFonts w:ascii="Times New Roman" w:hAnsi="Times New Roman" w:cs="Times New Roman"/>
        </w:rPr>
        <w:t>определять пути самосовершенствования педагогического мастерства;</w:t>
      </w:r>
    </w:p>
    <w:p w:rsidR="0052461F" w:rsidRPr="00622768" w:rsidRDefault="0052461F" w:rsidP="003B2D1A">
      <w:pPr>
        <w:pStyle w:val="ae"/>
        <w:ind w:firstLine="709"/>
        <w:rPr>
          <w:rFonts w:ascii="Times New Roman" w:hAnsi="Times New Roman" w:cs="Times New Roman"/>
        </w:rPr>
      </w:pPr>
      <w:bookmarkStart w:id="36" w:name="bookmark42"/>
      <w:bookmarkStart w:id="37" w:name="bookmark43"/>
      <w:bookmarkStart w:id="38" w:name="bookmark44"/>
      <w:r w:rsidRPr="00622768">
        <w:rPr>
          <w:rFonts w:ascii="Times New Roman" w:hAnsi="Times New Roman" w:cs="Times New Roman"/>
        </w:rPr>
        <w:t>знать:</w:t>
      </w:r>
      <w:bookmarkEnd w:id="36"/>
      <w:bookmarkEnd w:id="37"/>
      <w:bookmarkEnd w:id="38"/>
    </w:p>
    <w:tbl>
      <w:tblPr>
        <w:tblpPr w:leftFromText="180" w:rightFromText="180" w:vertAnchor="text" w:horzAnchor="margin" w:tblpXSpec="center" w:tblpY="127"/>
        <w:tblOverlap w:val="never"/>
        <w:tblW w:w="951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2"/>
        <w:gridCol w:w="5971"/>
      </w:tblGrid>
      <w:tr w:rsidR="00CE2629" w:rsidRPr="00622768" w:rsidTr="00CE2629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bookmarkStart w:id="39" w:name="bookmark45"/>
            <w:bookmarkEnd w:id="39"/>
            <w:r w:rsidRPr="00622768">
              <w:rPr>
                <w:rFonts w:ascii="Times New Roman" w:hAnsi="Times New Roman" w:cs="Times New Roman"/>
                <w:b/>
                <w:bCs/>
              </w:rPr>
              <w:lastRenderedPageBreak/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</w:tr>
      <w:tr w:rsidR="00CE2629" w:rsidRPr="00622768" w:rsidTr="00CE2629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социальной значимости будущей профессии.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CE2629" w:rsidRPr="00622768" w:rsidTr="00CE2629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2.2. Технологичность действий по организации собственной деятельности.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2.3. Соблюдение регламента выполнения заданий</w:t>
            </w:r>
          </w:p>
        </w:tc>
      </w:tr>
      <w:tr w:rsidR="00CE2629" w:rsidRPr="00622768" w:rsidTr="00CE2629">
        <w:trPr>
          <w:trHeight w:hRule="exact" w:val="1114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CE2629" w:rsidRPr="00622768" w:rsidTr="00CE2629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E2629" w:rsidRPr="00622768" w:rsidTr="00CE2629">
        <w:trPr>
          <w:trHeight w:hRule="exact" w:val="1387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5. Использовать информационно</w:t>
            </w:r>
            <w:r w:rsidRPr="00622768">
              <w:rPr>
                <w:rFonts w:ascii="Times New Roman" w:hAnsi="Times New Roman" w:cs="Times New Roman"/>
              </w:rP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5.1. Результативность применения 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CE2629" w:rsidRPr="00622768" w:rsidTr="00CE2629">
        <w:trPr>
          <w:trHeight w:hRule="exact" w:val="221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6.2. Согласованность действий в коллективе и команде.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  <w:tr w:rsidR="00CE2629" w:rsidRPr="00622768" w:rsidTr="00CE2629">
        <w:trPr>
          <w:trHeight w:hRule="exact" w:val="221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7.1. Обоснование постановки цели, выбора методов и приемов мотивации деятельности обучающихся.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CE2629" w:rsidRPr="00622768" w:rsidTr="00CE2629">
        <w:trPr>
          <w:trHeight w:hRule="exact" w:val="1949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8.1. Соответствие оценки и самооценки профессионального и личностного развития. 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CE2629" w:rsidRPr="00622768" w:rsidTr="00CE2629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lastRenderedPageBreak/>
              <w:t>ОК 9. Осуществлять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9.1. Обоснование изменений профессиональной</w:t>
            </w:r>
          </w:p>
        </w:tc>
      </w:tr>
    </w:tbl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теоретические основы методической деятельности учителя начальных классов;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теоретические основы, методику планирования в начальном образовании, требования к оформлению соответствующей документации;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0" w:name="bookmark46"/>
      <w:bookmarkEnd w:id="40"/>
      <w:r w:rsidRPr="00622768">
        <w:rPr>
          <w:rFonts w:ascii="Times New Roman" w:hAnsi="Times New Roman" w:cs="Times New Roman"/>
        </w:rPr>
        <w:t>особенности современных подходов и педагогических технологий в области начального общего образования;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1" w:name="bookmark47"/>
      <w:bookmarkEnd w:id="41"/>
      <w:r w:rsidRPr="00622768">
        <w:rPr>
          <w:rFonts w:ascii="Times New Roman" w:hAnsi="Times New Roman" w:cs="Times New Roman"/>
        </w:rPr>
        <w:t>концептуальные основы и содержание примерных программ начального общего образования;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2" w:name="bookmark48"/>
      <w:bookmarkEnd w:id="42"/>
      <w:r w:rsidRPr="00622768">
        <w:rPr>
          <w:rFonts w:ascii="Times New Roman" w:hAnsi="Times New Roman" w:cs="Times New Roman"/>
        </w:rPr>
        <w:t>концептуальные основы и содержание вариативных программ начального общего образования;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3" w:name="bookmark49"/>
      <w:bookmarkEnd w:id="43"/>
      <w:r w:rsidRPr="00622768">
        <w:rPr>
          <w:rFonts w:ascii="Times New Roman" w:hAnsi="Times New Roman" w:cs="Times New Roman"/>
        </w:rPr>
        <w:t>педагогические, гигиенические, специальные требования к созданию предметно</w:t>
      </w:r>
      <w:r w:rsidRPr="00622768">
        <w:rPr>
          <w:rFonts w:ascii="Times New Roman" w:hAnsi="Times New Roman" w:cs="Times New Roman"/>
        </w:rPr>
        <w:softHyphen/>
        <w:t>развивающей среды в кабинете;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4" w:name="bookmark50"/>
      <w:bookmarkEnd w:id="44"/>
      <w:r w:rsidRPr="00622768">
        <w:rPr>
          <w:rFonts w:ascii="Times New Roman" w:hAnsi="Times New Roman" w:cs="Times New Roman"/>
        </w:rPr>
        <w:t>источники, способы обобщения, представления и распространения педагогического опыта;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5" w:name="bookmark51"/>
      <w:bookmarkEnd w:id="45"/>
      <w:r w:rsidRPr="00622768">
        <w:rPr>
          <w:rFonts w:ascii="Times New Roman" w:hAnsi="Times New Roman" w:cs="Times New Roman"/>
        </w:rPr>
        <w:t>логику подготовки и требования к устному выступлению, отчету, реферированию, конспектированию;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6" w:name="bookmark52"/>
      <w:bookmarkEnd w:id="46"/>
      <w:r w:rsidRPr="00622768">
        <w:rPr>
          <w:rFonts w:ascii="Times New Roman" w:hAnsi="Times New Roman" w:cs="Times New Roman"/>
        </w:rPr>
        <w:t>основы организации опытно-экспериментальной работы в сфере образования.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7" w:name="bookmark55"/>
      <w:r w:rsidRPr="00622768">
        <w:rPr>
          <w:rFonts w:ascii="Times New Roman" w:hAnsi="Times New Roman" w:cs="Times New Roman"/>
        </w:rPr>
        <w:t>Количество недель (часов) на освоение производственной практики</w:t>
      </w:r>
      <w:bookmarkEnd w:id="47"/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8" w:name="bookmark53"/>
      <w:bookmarkStart w:id="49" w:name="bookmark54"/>
      <w:bookmarkStart w:id="50" w:name="bookmark56"/>
      <w:r w:rsidRPr="00622768">
        <w:rPr>
          <w:rFonts w:ascii="Times New Roman" w:hAnsi="Times New Roman" w:cs="Times New Roman"/>
        </w:rPr>
        <w:t>(по профилю специальности):</w:t>
      </w:r>
      <w:bookmarkEnd w:id="48"/>
      <w:bookmarkEnd w:id="49"/>
      <w:bookmarkEnd w:id="50"/>
    </w:p>
    <w:tbl>
      <w:tblPr>
        <w:tblOverlap w:val="never"/>
        <w:tblW w:w="922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096"/>
        <w:gridCol w:w="3120"/>
        <w:gridCol w:w="1416"/>
        <w:gridCol w:w="884"/>
        <w:gridCol w:w="709"/>
      </w:tblGrid>
      <w:tr w:rsidR="0052461F" w:rsidRPr="00622768" w:rsidTr="00CC13D5">
        <w:trPr>
          <w:trHeight w:hRule="exact" w:val="288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Вид практики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Этап практики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Семестр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Недели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Часы</w:t>
            </w:r>
          </w:p>
        </w:tc>
      </w:tr>
      <w:tr w:rsidR="0052461F" w:rsidRPr="00622768" w:rsidTr="00CC13D5">
        <w:trPr>
          <w:trHeight w:hRule="exact" w:val="562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7F102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DB5C1E">
            <w:pPr>
              <w:pStyle w:val="ae"/>
              <w:ind w:left="-407" w:firstLine="378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72</w:t>
            </w:r>
          </w:p>
        </w:tc>
      </w:tr>
      <w:tr w:rsidR="0052461F" w:rsidRPr="00622768" w:rsidTr="00CC13D5">
        <w:trPr>
          <w:trHeight w:hRule="exact" w:val="458"/>
        </w:trPr>
        <w:tc>
          <w:tcPr>
            <w:tcW w:w="7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2F5C3C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61F" w:rsidRPr="00622768" w:rsidRDefault="0052461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1F" w:rsidRPr="00622768" w:rsidRDefault="0052461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</w:tr>
    </w:tbl>
    <w:p w:rsidR="0052461F" w:rsidRPr="00622768" w:rsidRDefault="0052461F" w:rsidP="00CC13D5">
      <w:pPr>
        <w:pStyle w:val="ae"/>
        <w:ind w:firstLine="709"/>
        <w:jc w:val="both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Программа предусматривает производственную (по профилю специальности) практику, которая проводится концентрированно при освоении студентами профессиональных компетенций. Производственная практика (по профилю специальности) проводится в организациях, направление деятельности которых соответствуют профилю специальности (общеобразовательных школах).</w:t>
      </w:r>
    </w:p>
    <w:p w:rsidR="00CC4B83" w:rsidRDefault="00CC4B83" w:rsidP="00622768">
      <w:pPr>
        <w:pStyle w:val="ae"/>
        <w:ind w:left="708"/>
        <w:rPr>
          <w:rFonts w:ascii="Times New Roman" w:hAnsi="Times New Roman" w:cs="Times New Roman"/>
        </w:rPr>
      </w:pPr>
      <w:bookmarkStart w:id="51" w:name="bookmark59"/>
      <w:bookmarkStart w:id="52" w:name="bookmark60"/>
      <w:bookmarkEnd w:id="51"/>
    </w:p>
    <w:p w:rsidR="0052461F" w:rsidRPr="00CC4B83" w:rsidRDefault="0052461F" w:rsidP="00CC4B83">
      <w:pPr>
        <w:pStyle w:val="ae"/>
        <w:ind w:left="708"/>
        <w:jc w:val="center"/>
        <w:rPr>
          <w:rFonts w:ascii="Times New Roman" w:hAnsi="Times New Roman" w:cs="Times New Roman"/>
          <w:b/>
        </w:rPr>
      </w:pPr>
      <w:r w:rsidRPr="00CC4B83">
        <w:rPr>
          <w:rFonts w:ascii="Times New Roman" w:hAnsi="Times New Roman" w:cs="Times New Roman"/>
          <w:b/>
        </w:rPr>
        <w:t>РЕЗУЛЬТАТЫ ПРОИЗВОДСТВЕННОЙ ПРАКТИКИ</w:t>
      </w:r>
      <w:bookmarkEnd w:id="52"/>
    </w:p>
    <w:p w:rsidR="0052461F" w:rsidRPr="00CC4B83" w:rsidRDefault="0052461F" w:rsidP="00CC4B83">
      <w:pPr>
        <w:pStyle w:val="ae"/>
        <w:ind w:left="708"/>
        <w:jc w:val="center"/>
        <w:rPr>
          <w:rFonts w:ascii="Times New Roman" w:hAnsi="Times New Roman" w:cs="Times New Roman"/>
          <w:b/>
        </w:rPr>
      </w:pPr>
      <w:bookmarkStart w:id="53" w:name="bookmark57"/>
      <w:bookmarkStart w:id="54" w:name="bookmark58"/>
      <w:bookmarkStart w:id="55" w:name="bookmark61"/>
      <w:r w:rsidRPr="00CC4B83">
        <w:rPr>
          <w:rFonts w:ascii="Times New Roman" w:hAnsi="Times New Roman" w:cs="Times New Roman"/>
          <w:b/>
        </w:rPr>
        <w:t>(ПО ПРОФИЛЮ СПЕЦИАЛЬНОСТИ</w:t>
      </w:r>
      <w:r w:rsidRPr="00622768">
        <w:rPr>
          <w:rFonts w:ascii="Times New Roman" w:hAnsi="Times New Roman" w:cs="Times New Roman"/>
        </w:rPr>
        <w:t>)</w:t>
      </w:r>
      <w:bookmarkEnd w:id="53"/>
      <w:bookmarkEnd w:id="54"/>
      <w:bookmarkEnd w:id="55"/>
    </w:p>
    <w:p w:rsidR="00DB5C1E" w:rsidRPr="00CC4B83" w:rsidRDefault="0052461F" w:rsidP="00CC4B83">
      <w:pPr>
        <w:ind w:right="276" w:firstLine="709"/>
        <w:rPr>
          <w:rFonts w:ascii="Times New Roman" w:hAnsi="Times New Roman" w:cs="Times New Roman"/>
        </w:rPr>
      </w:pPr>
      <w:r w:rsidRPr="00CC4B83">
        <w:rPr>
          <w:rFonts w:ascii="Times New Roman" w:hAnsi="Times New Roman" w:cs="Times New Roman"/>
        </w:rPr>
        <w:t>Результатом производственной практики (по профилю специальности) является освоение обучающимися основных видов профессион</w:t>
      </w:r>
      <w:r w:rsidR="00CC4B83" w:rsidRPr="00CC4B83">
        <w:rPr>
          <w:rFonts w:ascii="Times New Roman" w:hAnsi="Times New Roman" w:cs="Times New Roman"/>
        </w:rPr>
        <w:t xml:space="preserve">альной деятельности, общих (ОК) </w:t>
      </w:r>
      <w:r w:rsidRPr="00CC4B83">
        <w:rPr>
          <w:rFonts w:ascii="Times New Roman" w:hAnsi="Times New Roman" w:cs="Times New Roman"/>
        </w:rPr>
        <w:t>компетенций:</w:t>
      </w:r>
    </w:p>
    <w:tbl>
      <w:tblPr>
        <w:tblOverlap w:val="never"/>
        <w:tblW w:w="9225" w:type="dxa"/>
        <w:tblInd w:w="-36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2"/>
        <w:gridCol w:w="5683"/>
      </w:tblGrid>
      <w:tr w:rsidR="0052461F" w:rsidRPr="00622768" w:rsidTr="00786AD1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Общие компетенции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</w:tr>
      <w:tr w:rsidR="0052461F" w:rsidRPr="00622768" w:rsidTr="00786AD1">
        <w:trPr>
          <w:trHeight w:hRule="exact" w:val="1387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B57DC7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 xml:space="preserve">ОК 1. Понимать сущность и </w:t>
            </w:r>
            <w:r w:rsidR="0052461F" w:rsidRPr="00622768">
              <w:rPr>
                <w:rFonts w:ascii="Times New Roman" w:hAnsi="Times New Roman" w:cs="Times New Roman"/>
              </w:rPr>
              <w:t>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CC4B83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 xml:space="preserve">ОПОР 1.1. Аргументированное объяснение сущности и </w:t>
            </w:r>
            <w:r w:rsidR="0052461F" w:rsidRPr="00622768">
              <w:rPr>
                <w:rFonts w:ascii="Times New Roman" w:hAnsi="Times New Roman" w:cs="Times New Roman"/>
              </w:rPr>
              <w:t>деятельности в условиях обновления ее целей, содержания, смены технологий.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52461F" w:rsidRPr="00622768" w:rsidTr="00786AD1">
        <w:trPr>
          <w:trHeight w:hRule="exact" w:val="2222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10.1. Создание условий для охраны жизни и здоровья детей, профилактики травматизма.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52461F" w:rsidRPr="00622768" w:rsidTr="00786AD1">
        <w:trPr>
          <w:trHeight w:hRule="exact" w:val="1675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lastRenderedPageBreak/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9225" w:type="dxa"/>
        <w:tblInd w:w="-37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050"/>
        <w:gridCol w:w="3175"/>
      </w:tblGrid>
      <w:tr w:rsidR="0052461F" w:rsidRPr="00622768" w:rsidTr="00597AAC">
        <w:trPr>
          <w:trHeight w:hRule="exact" w:val="566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Профессиональные компетенции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</w:tr>
      <w:tr w:rsidR="0052461F" w:rsidRPr="00622768" w:rsidTr="00597AAC">
        <w:trPr>
          <w:trHeight w:hRule="exact" w:val="1944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4.1.1. Соблюдение технологической последовательности в содержании проекта</w:t>
            </w:r>
          </w:p>
        </w:tc>
      </w:tr>
      <w:tr w:rsidR="0052461F" w:rsidRPr="00622768" w:rsidTr="00597AAC">
        <w:trPr>
          <w:trHeight w:hRule="exact" w:val="1267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ПК 4.2. Создавать в кабинете предметно-развивающую среду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4.2.1. Соблюдение требований, предъявляемых к оформлению предметно</w:t>
            </w:r>
            <w:r w:rsidRPr="00622768">
              <w:rPr>
                <w:rFonts w:ascii="Times New Roman" w:hAnsi="Times New Roman" w:cs="Times New Roman"/>
              </w:rPr>
              <w:softHyphen/>
              <w:t>развивающей среды кабинета</w:t>
            </w:r>
          </w:p>
        </w:tc>
      </w:tr>
      <w:tr w:rsidR="0052461F" w:rsidRPr="00622768" w:rsidTr="00597AAC">
        <w:trPr>
          <w:trHeight w:hRule="exact" w:val="1392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4.3.1. Соблюдение логики и методологических требований к описанию передового педагогического опыта</w:t>
            </w:r>
          </w:p>
        </w:tc>
      </w:tr>
      <w:tr w:rsidR="0052461F" w:rsidRPr="00622768" w:rsidTr="00597AAC">
        <w:trPr>
          <w:trHeight w:hRule="exact" w:val="840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4.4.1. Соблюдение требований, предъявляемых к портфолио</w:t>
            </w:r>
          </w:p>
        </w:tc>
      </w:tr>
      <w:tr w:rsidR="0052461F" w:rsidRPr="00622768" w:rsidTr="00597AAC">
        <w:trPr>
          <w:trHeight w:hRule="exact" w:val="1675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ПК 4.5.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4.5.1. Соблюдение этапов процесса реализации проекта, продукта проектной деятельности заявленным целям и задачам на этапе реализации</w:t>
            </w:r>
          </w:p>
        </w:tc>
      </w:tr>
    </w:tbl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  <w:sectPr w:rsidR="0052461F" w:rsidRPr="00622768" w:rsidSect="00CC13D5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</w:pPr>
    </w:p>
    <w:p w:rsidR="00CC13D5" w:rsidRDefault="0052461F" w:rsidP="008757A0">
      <w:pPr>
        <w:pStyle w:val="ae"/>
        <w:ind w:left="708"/>
        <w:jc w:val="center"/>
        <w:rPr>
          <w:rFonts w:ascii="Times New Roman" w:hAnsi="Times New Roman" w:cs="Times New Roman"/>
          <w:b/>
          <w:bCs/>
        </w:rPr>
      </w:pPr>
      <w:bookmarkStart w:id="56" w:name="bookmark62"/>
      <w:bookmarkEnd w:id="56"/>
      <w:r w:rsidRPr="00622768">
        <w:rPr>
          <w:rFonts w:ascii="Times New Roman" w:hAnsi="Times New Roman" w:cs="Times New Roman"/>
          <w:b/>
          <w:bCs/>
        </w:rPr>
        <w:t>СТРУКТУРА И СОДЕРЖАНИЕ ПРОИЗВОДСТВЕННОЙ ПРАКТИКИ</w:t>
      </w:r>
    </w:p>
    <w:p w:rsidR="0052461F" w:rsidRPr="00622768" w:rsidRDefault="00CC13D5" w:rsidP="008757A0">
      <w:pPr>
        <w:pStyle w:val="ae"/>
        <w:ind w:left="708"/>
        <w:jc w:val="center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  <w:b/>
          <w:bCs/>
        </w:rPr>
        <w:t xml:space="preserve"> </w:t>
      </w:r>
      <w:r w:rsidR="0052461F" w:rsidRPr="00622768">
        <w:rPr>
          <w:rFonts w:ascii="Times New Roman" w:hAnsi="Times New Roman" w:cs="Times New Roman"/>
          <w:b/>
          <w:bCs/>
        </w:rPr>
        <w:t>(ПО ПРОФИЛЮ СПЕЦИАЛЬНОСТИ)</w:t>
      </w: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  <w:b/>
          <w:bCs/>
        </w:rPr>
        <w:t>3.1. Структура производственной практики (по профилю специальности)</w:t>
      </w:r>
    </w:p>
    <w:tbl>
      <w:tblPr>
        <w:tblOverlap w:val="never"/>
        <w:tblW w:w="0" w:type="auto"/>
        <w:tblInd w:w="-50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98"/>
        <w:gridCol w:w="1133"/>
        <w:gridCol w:w="2270"/>
        <w:gridCol w:w="2126"/>
        <w:gridCol w:w="1277"/>
        <w:gridCol w:w="1714"/>
      </w:tblGrid>
      <w:tr w:rsidR="0052461F" w:rsidRPr="00622768" w:rsidTr="00597AAC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Семестр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Вид практики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Этап практики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</w:tr>
      <w:tr w:rsidR="0052461F" w:rsidRPr="00622768" w:rsidTr="00597AAC">
        <w:trPr>
          <w:trHeight w:hRule="exact" w:val="8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61F" w:rsidRPr="00622768" w:rsidRDefault="007F102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61F" w:rsidRPr="00622768" w:rsidRDefault="007F102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2 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Методическая деятельность</w:t>
            </w:r>
          </w:p>
        </w:tc>
      </w:tr>
    </w:tbl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57" w:name="bookmark63"/>
      <w:bookmarkStart w:id="58" w:name="bookmark64"/>
      <w:bookmarkStart w:id="59" w:name="bookmark65"/>
      <w:r w:rsidRPr="00622768">
        <w:rPr>
          <w:rFonts w:ascii="Times New Roman" w:hAnsi="Times New Roman" w:cs="Times New Roman"/>
        </w:rPr>
        <w:t>Производственная практика (по профилю специальности)</w:t>
      </w:r>
      <w:bookmarkEnd w:id="57"/>
      <w:bookmarkEnd w:id="58"/>
      <w:bookmarkEnd w:id="59"/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0" w:name="bookmark66"/>
      <w:bookmarkEnd w:id="60"/>
      <w:r w:rsidRPr="00622768">
        <w:rPr>
          <w:rFonts w:ascii="Times New Roman" w:hAnsi="Times New Roman" w:cs="Times New Roman"/>
          <w:b/>
          <w:bCs/>
        </w:rPr>
        <w:t xml:space="preserve">Цель производственной практики (по профилю специальности): </w:t>
      </w:r>
      <w:r w:rsidRPr="00622768">
        <w:rPr>
          <w:rFonts w:ascii="Times New Roman" w:hAnsi="Times New Roman" w:cs="Times New Roman"/>
        </w:rPr>
        <w:t>формирование у обучающихся общих и профессиональных компетенций, приобретение практического опыта.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1" w:name="bookmark69"/>
      <w:bookmarkStart w:id="62" w:name="bookmark67"/>
      <w:bookmarkStart w:id="63" w:name="bookmark68"/>
      <w:bookmarkStart w:id="64" w:name="bookmark70"/>
      <w:bookmarkEnd w:id="61"/>
      <w:r w:rsidRPr="00622768">
        <w:rPr>
          <w:rFonts w:ascii="Times New Roman" w:hAnsi="Times New Roman" w:cs="Times New Roman"/>
        </w:rPr>
        <w:t>Задачи производственной практики (по профилю специальности):</w:t>
      </w:r>
      <w:bookmarkEnd w:id="62"/>
      <w:bookmarkEnd w:id="63"/>
      <w:bookmarkEnd w:id="64"/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5" w:name="bookmark71"/>
      <w:bookmarkEnd w:id="65"/>
      <w:r w:rsidRPr="00622768">
        <w:rPr>
          <w:rFonts w:ascii="Times New Roman" w:hAnsi="Times New Roman" w:cs="Times New Roman"/>
        </w:rPr>
        <w:t>формирование целостного представления о методическом обеспечении образовательного процесса, системы профессиональных знаний, умений, навыков, необходимых учителю начальных классов для методического обеспечения образовательного процесса;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6" w:name="bookmark72"/>
      <w:bookmarkEnd w:id="66"/>
      <w:r w:rsidRPr="00622768">
        <w:rPr>
          <w:rFonts w:ascii="Times New Roman" w:hAnsi="Times New Roman" w:cs="Times New Roman"/>
        </w:rPr>
        <w:lastRenderedPageBreak/>
        <w:t>выработка умения наблюдать, анализировать и осуществлять работу по методическому обеспечению образовательного процесса, оценивать ее эффективность, вести педагогическую документацию;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7" w:name="bookmark73"/>
      <w:bookmarkEnd w:id="67"/>
      <w:r w:rsidRPr="00622768">
        <w:rPr>
          <w:rFonts w:ascii="Times New Roman" w:hAnsi="Times New Roman" w:cs="Times New Roman"/>
        </w:rPr>
        <w:t>создание у студентов установки на формирование индивидуального стиля педагогической деятельности.</w:t>
      </w:r>
    </w:p>
    <w:p w:rsidR="00597AAC" w:rsidRDefault="00597AAC" w:rsidP="00597AAC">
      <w:pPr>
        <w:pStyle w:val="ae"/>
        <w:rPr>
          <w:rFonts w:ascii="Times New Roman" w:hAnsi="Times New Roman" w:cs="Times New Roman"/>
          <w:b/>
          <w:bCs/>
        </w:rPr>
      </w:pPr>
    </w:p>
    <w:p w:rsidR="0052461F" w:rsidRPr="00622768" w:rsidRDefault="0052461F" w:rsidP="00597AAC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  <w:b/>
          <w:bCs/>
        </w:rPr>
        <w:t>3. Содержание производственной практики (по профилю специальности)</w:t>
      </w:r>
    </w:p>
    <w:tbl>
      <w:tblPr>
        <w:tblOverlap w:val="never"/>
        <w:tblW w:w="9791" w:type="dxa"/>
        <w:tblInd w:w="-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6"/>
        <w:gridCol w:w="1987"/>
        <w:gridCol w:w="5107"/>
        <w:gridCol w:w="422"/>
        <w:gridCol w:w="1709"/>
      </w:tblGrid>
      <w:tr w:rsidR="0052461F" w:rsidRPr="00622768" w:rsidTr="00597AAC">
        <w:trPr>
          <w:trHeight w:hRule="exact" w:val="70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Этапы (разделы практики)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52461F" w:rsidRPr="00622768" w:rsidTr="00597AAC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622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b/>
                <w:bCs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Ознакомитель-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ный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Установочная конференция, инструктаж по участию в методической деятельности учителей начальных классов конкретной образовательной организации; ознакомление с учителем, классом, методической базой.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Оформление дневника</w:t>
            </w:r>
          </w:p>
        </w:tc>
      </w:tr>
      <w:tr w:rsidR="0052461F" w:rsidRPr="00622768" w:rsidTr="00597AAC">
        <w:trPr>
          <w:trHeight w:hRule="exact" w:val="46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6227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Основной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Анализ учебно-методических комплектов, разработок учебно-методических материалов (рабочих программ, учебно-тематических планов) на основе образовательных стандартов начального общего образования, примерных программ начального общего образования с учетом вида образовательного учреждения, особенностей класса и отдельных обучающихся.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Ознакомление с системой методической деятельности учителей начальных классов: задачи, содержание, формы организации. Изучение имеющихся методических разработок учителей начальных классов. Представление педагогического опыта учителя класса.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Участие в различных видах методической деятельности учителя начальных классов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Проверка дневника с анализом форм методической деятельности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Наблюдение и анализ проведения Различных видов методической деятельности</w:t>
            </w:r>
          </w:p>
        </w:tc>
      </w:tr>
    </w:tbl>
    <w:p w:rsidR="0052461F" w:rsidRPr="00622768" w:rsidRDefault="0052461F" w:rsidP="00597AAC">
      <w:pPr>
        <w:pStyle w:val="ae"/>
        <w:rPr>
          <w:rFonts w:ascii="Times New Roman" w:hAnsi="Times New Roman" w:cs="Times New Roman"/>
        </w:rPr>
        <w:sectPr w:rsidR="0052461F" w:rsidRPr="00622768" w:rsidSect="00CC13D5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52461F" w:rsidRPr="00622768" w:rsidRDefault="0052461F" w:rsidP="00597AAC">
      <w:pPr>
        <w:pStyle w:val="ae"/>
        <w:rPr>
          <w:rFonts w:ascii="Times New Roman" w:hAnsi="Times New Roman" w:cs="Times New Roman"/>
        </w:rPr>
      </w:pPr>
    </w:p>
    <w:tbl>
      <w:tblPr>
        <w:tblOverlap w:val="never"/>
        <w:tblW w:w="9791" w:type="dxa"/>
        <w:tblInd w:w="-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6"/>
        <w:gridCol w:w="1987"/>
        <w:gridCol w:w="5107"/>
        <w:gridCol w:w="422"/>
        <w:gridCol w:w="1709"/>
      </w:tblGrid>
      <w:tr w:rsidR="0052461F" w:rsidRPr="00622768" w:rsidTr="00597AAC">
        <w:trPr>
          <w:trHeight w:hRule="exact" w:val="49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(подготовка презентации и выступление по теме ВКР).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Групповой / индивидуальный проект обновления предметно-развивающей среды (вид представления информации на выбор: презентация, буклет, газета, статья, выставка методических разработок, видеоотчет, фотогалерея и др.).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Формирование собственного профессионального портфолио по результатам участия в профессиональных конкурсах, студенческих конференциях, педагогических проектах, выставках, фестивалях, олимпиадах и производственной практики (по профилю специальности).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Планирование исследовательской и проектной деятельности для обучающихся конкретного класса.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Анализ форм визуализации проекта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Анализ портфолио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Анализ Тематики проектной деятельности</w:t>
            </w:r>
          </w:p>
        </w:tc>
      </w:tr>
      <w:tr w:rsidR="0052461F" w:rsidRPr="00622768" w:rsidTr="00597AAC">
        <w:trPr>
          <w:trHeight w:hRule="exact" w:val="9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6227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Итоговый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Подготовка отчетной документации. Подготовка и проведение итоговой конференции.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Отчет по практике, выступление на конференции</w:t>
            </w:r>
          </w:p>
        </w:tc>
      </w:tr>
      <w:tr w:rsidR="0052461F" w:rsidRPr="00622768" w:rsidTr="00597AAC">
        <w:trPr>
          <w:trHeight w:hRule="exact" w:val="298"/>
        </w:trPr>
        <w:tc>
          <w:tcPr>
            <w:tcW w:w="7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72 часа</w:t>
            </w:r>
          </w:p>
        </w:tc>
      </w:tr>
    </w:tbl>
    <w:p w:rsidR="0052461F" w:rsidRPr="00622768" w:rsidRDefault="0052461F" w:rsidP="00597AAC">
      <w:pPr>
        <w:pStyle w:val="ae"/>
        <w:ind w:firstLine="709"/>
        <w:jc w:val="center"/>
        <w:rPr>
          <w:rFonts w:ascii="Times New Roman" w:hAnsi="Times New Roman" w:cs="Times New Roman"/>
        </w:rPr>
      </w:pPr>
      <w:bookmarkStart w:id="68" w:name="bookmark74"/>
      <w:bookmarkEnd w:id="68"/>
      <w:r w:rsidRPr="00622768">
        <w:rPr>
          <w:rFonts w:ascii="Times New Roman" w:hAnsi="Times New Roman" w:cs="Times New Roman"/>
          <w:b/>
          <w:bCs/>
        </w:rPr>
        <w:t>УСЛОВИЯ ОРГАНИЗАЦИИ И ПРОВЕДЕНИЯ ПРОИЗВОДСТВЕННОЙ ПРАКТИКИ (ПО ПРОФИЛЮ СПЕЦИАЛЬНОСТИ)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9" w:name="bookmark75"/>
      <w:bookmarkStart w:id="70" w:name="bookmark76"/>
      <w:bookmarkStart w:id="71" w:name="bookmark77"/>
      <w:r w:rsidRPr="00622768">
        <w:rPr>
          <w:rFonts w:ascii="Times New Roman" w:hAnsi="Times New Roman" w:cs="Times New Roman"/>
        </w:rPr>
        <w:t>Перечень документов, необходимых для проведения производственной практики (по профилю специальности)</w:t>
      </w:r>
      <w:bookmarkEnd w:id="69"/>
      <w:bookmarkEnd w:id="70"/>
      <w:bookmarkEnd w:id="71"/>
    </w:p>
    <w:p w:rsidR="00DC4C45" w:rsidRPr="00622768" w:rsidRDefault="00DC4C45" w:rsidP="00597AAC">
      <w:pPr>
        <w:pStyle w:val="ae"/>
        <w:ind w:firstLine="709"/>
        <w:rPr>
          <w:rFonts w:ascii="Times New Roman" w:eastAsia="Times New Roman" w:hAnsi="Times New Roman" w:cs="Times New Roman"/>
        </w:rPr>
      </w:pPr>
      <w:r w:rsidRPr="00622768">
        <w:rPr>
          <w:rFonts w:ascii="Times New Roman" w:eastAsia="Times New Roman" w:hAnsi="Times New Roman" w:cs="Times New Roman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Положение об учебных и производственных практиках студентов по программам подготовки специалистов среднего звена в колледже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Программа производственной практики по специальности 44.02.02 Преподавание в начальных классах по ПМ.04 Методическое обеспечение образовательного процесса</w:t>
      </w:r>
    </w:p>
    <w:p w:rsidR="0052461F" w:rsidRPr="00622768" w:rsidRDefault="0052461F" w:rsidP="00DE2DAB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График учебного процесса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Договоры с образовательными учреждениями на проведение производственной практики (по профилю специальности) студентов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Приказ о распределении студентов по местам практики и назначении руководителей практики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Графики производственной (по профилю специальности) практики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График консультаций методистов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bookmarkStart w:id="72" w:name="bookmark78"/>
      <w:bookmarkStart w:id="73" w:name="bookmark79"/>
      <w:bookmarkStart w:id="74" w:name="bookmark80"/>
      <w:r w:rsidRPr="00622768">
        <w:rPr>
          <w:rFonts w:ascii="Times New Roman" w:hAnsi="Times New Roman" w:cs="Times New Roman"/>
        </w:rPr>
        <w:t>Требования к материально-техническому обеспечению практики</w:t>
      </w:r>
      <w:bookmarkEnd w:id="72"/>
      <w:bookmarkEnd w:id="73"/>
      <w:bookmarkEnd w:id="74"/>
    </w:p>
    <w:p w:rsidR="0052461F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Производственная практика (по профилю специальности) организуется на базе образовательных организаций начального общего образ</w:t>
      </w:r>
      <w:r w:rsidR="008757A0">
        <w:rPr>
          <w:rFonts w:ascii="Times New Roman" w:hAnsi="Times New Roman" w:cs="Times New Roman"/>
        </w:rPr>
        <w:t>ования. Базами производственной</w:t>
      </w:r>
    </w:p>
    <w:p w:rsidR="008757A0" w:rsidRDefault="008757A0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практики (по профилю специальности)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</w:t>
      </w:r>
      <w:r w:rsidR="00597AAC">
        <w:rPr>
          <w:rFonts w:ascii="Times New Roman" w:hAnsi="Times New Roman" w:cs="Times New Roman"/>
        </w:rPr>
        <w:t>иков образовательных учреждений</w:t>
      </w:r>
      <w:r w:rsidR="00597AAC" w:rsidRPr="00622768">
        <w:rPr>
          <w:rFonts w:ascii="Times New Roman" w:hAnsi="Times New Roman" w:cs="Times New Roman"/>
        </w:rPr>
        <w:t xml:space="preserve"> </w:t>
      </w:r>
      <w:r w:rsidR="00597AAC">
        <w:rPr>
          <w:rFonts w:ascii="Times New Roman" w:hAnsi="Times New Roman" w:cs="Times New Roman"/>
        </w:rPr>
        <w:t>.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bookmarkStart w:id="75" w:name="bookmark81"/>
      <w:r w:rsidRPr="00622768">
        <w:rPr>
          <w:rFonts w:ascii="Times New Roman" w:hAnsi="Times New Roman" w:cs="Times New Roman"/>
        </w:rPr>
        <w:t>а</w:t>
      </w:r>
      <w:bookmarkEnd w:id="75"/>
      <w:r w:rsidRPr="00622768">
        <w:rPr>
          <w:rFonts w:ascii="Times New Roman" w:hAnsi="Times New Roman" w:cs="Times New Roman"/>
        </w:rPr>
        <w:t>)</w:t>
      </w:r>
      <w:r w:rsidRPr="00622768">
        <w:rPr>
          <w:rFonts w:ascii="Times New Roman" w:hAnsi="Times New Roman" w:cs="Times New Roman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bookmarkStart w:id="76" w:name="bookmark82"/>
      <w:r w:rsidRPr="00622768">
        <w:rPr>
          <w:rFonts w:ascii="Times New Roman" w:hAnsi="Times New Roman" w:cs="Times New Roman"/>
        </w:rPr>
        <w:t>б</w:t>
      </w:r>
      <w:bookmarkEnd w:id="76"/>
      <w:r w:rsidRPr="00622768">
        <w:rPr>
          <w:rFonts w:ascii="Times New Roman" w:hAnsi="Times New Roman" w:cs="Times New Roman"/>
        </w:rPr>
        <w:t>)</w:t>
      </w:r>
      <w:r w:rsidRPr="00622768">
        <w:rPr>
          <w:rFonts w:ascii="Times New Roman" w:hAnsi="Times New Roman" w:cs="Times New Roman"/>
        </w:rPr>
        <w:tab/>
        <w:t>библиотека (комплекты образовательных программ и учебников 1- 4 классов).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bookmarkStart w:id="77" w:name="bookmark83"/>
      <w:bookmarkStart w:id="78" w:name="bookmark84"/>
      <w:bookmarkStart w:id="79" w:name="bookmark85"/>
      <w:r w:rsidRPr="00622768">
        <w:rPr>
          <w:rFonts w:ascii="Times New Roman" w:hAnsi="Times New Roman" w:cs="Times New Roman"/>
        </w:rPr>
        <w:t>Информационное обеспечение практики</w:t>
      </w:r>
      <w:bookmarkEnd w:id="77"/>
      <w:bookmarkEnd w:id="78"/>
      <w:bookmarkEnd w:id="79"/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Информационно-образовательная среда колледжа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52461F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Учебно-методическое и информационное обеспечение колледжа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:rsidR="0051024B" w:rsidRPr="0051024B" w:rsidRDefault="0052461F" w:rsidP="00597AAC">
      <w:pPr>
        <w:pStyle w:val="af"/>
        <w:numPr>
          <w:ilvl w:val="0"/>
          <w:numId w:val="14"/>
        </w:numPr>
        <w:tabs>
          <w:tab w:val="left" w:pos="1531"/>
        </w:tabs>
        <w:autoSpaceDE w:val="0"/>
        <w:autoSpaceDN w:val="0"/>
        <w:spacing w:before="36" w:line="278" w:lineRule="auto"/>
        <w:ind w:right="222" w:firstLine="710"/>
        <w:jc w:val="both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622768">
        <w:rPr>
          <w:rFonts w:ascii="Times New Roman" w:hAnsi="Times New Roman" w:cs="Times New Roman"/>
          <w:b/>
          <w:bCs/>
        </w:rPr>
        <w:t xml:space="preserve">Перечень учебных изданий, Интернет-ресурсов, дополнительной литературы </w:t>
      </w:r>
      <w:r w:rsidR="0051024B" w:rsidRPr="0051024B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Основные</w:t>
      </w:r>
      <w:r w:rsidR="0051024B" w:rsidRPr="0051024B">
        <w:rPr>
          <w:rFonts w:ascii="Times New Roman" w:eastAsia="Times New Roman" w:hAnsi="Times New Roman" w:cs="Times New Roman"/>
          <w:b/>
          <w:bCs/>
          <w:color w:val="auto"/>
          <w:spacing w:val="-9"/>
          <w:lang w:eastAsia="en-US"/>
        </w:rPr>
        <w:t xml:space="preserve"> </w:t>
      </w:r>
      <w:r w:rsidR="0051024B" w:rsidRPr="0051024B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электронные</w:t>
      </w:r>
      <w:r w:rsidR="0051024B" w:rsidRPr="0051024B">
        <w:rPr>
          <w:rFonts w:ascii="Times New Roman" w:eastAsia="Times New Roman" w:hAnsi="Times New Roman" w:cs="Times New Roman"/>
          <w:b/>
          <w:bCs/>
          <w:color w:val="auto"/>
          <w:spacing w:val="-3"/>
          <w:lang w:eastAsia="en-US"/>
        </w:rPr>
        <w:t xml:space="preserve"> </w:t>
      </w:r>
      <w:r w:rsidR="0051024B" w:rsidRPr="0051024B">
        <w:rPr>
          <w:rFonts w:ascii="Times New Roman" w:eastAsia="Times New Roman" w:hAnsi="Times New Roman" w:cs="Times New Roman"/>
          <w:b/>
          <w:bCs/>
          <w:color w:val="auto"/>
          <w:spacing w:val="-2"/>
          <w:lang w:eastAsia="en-US"/>
        </w:rPr>
        <w:t>издания</w:t>
      </w:r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before="36" w:line="276" w:lineRule="auto"/>
        <w:ind w:right="222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lastRenderedPageBreak/>
        <w:t>Байбородова, Л. В. Преподавание музыки в начальной школе: учебное пособие для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среднего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Байбородова,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О.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Фалетрова, С. А. Томчук. — 2-е изд., испр. и доп. — Москва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: Издательство Юрайт, 2022. — 248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 образование). — ISBN 978-5-534-07577-9.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— URL : </w:t>
      </w:r>
      <w:hyperlink r:id="rId10">
        <w:r w:rsidRPr="0051024B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https://urait.ru/bcode/491952</w:t>
        </w:r>
      </w:hyperlink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before="3" w:line="276" w:lineRule="auto"/>
        <w:ind w:right="223" w:firstLine="71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Власова, Т. И. Общая педагогика: традиции и инновации в предметной дидактике: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учебное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пособие: [12+] / Т. И. Власова.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 Москва; Берлин: Директ-Медиа, 2020.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104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с.: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ил.,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табл.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Режим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доступа: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подписке.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– URL: </w:t>
      </w:r>
      <w:hyperlink r:id="rId11">
        <w:r w:rsidRPr="0051024B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 w:color="0000FF"/>
            <w:lang w:eastAsia="en-US"/>
          </w:rPr>
          <w:t>https://biblioclub.ru/index.php?page=book&amp;id=575701</w:t>
        </w:r>
      </w:hyperlink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line="276" w:lineRule="auto"/>
        <w:ind w:right="224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Воскобойникова, Э. Г.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Теория и методика музыкального воспитания: общеразвивающее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51024B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предпрофессиональное</w:t>
      </w:r>
      <w:r w:rsidRPr="0051024B">
        <w:rPr>
          <w:rFonts w:ascii="Times New Roman" w:eastAsia="Times New Roman" w:hAnsi="Times New Roman" w:cs="Times New Roman"/>
          <w:color w:val="auto"/>
          <w:spacing w:val="-1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обучение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(фортепиано) :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учебник</w:t>
      </w:r>
      <w:r w:rsidRPr="0051024B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практикум для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среднего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Э.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Г.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Воскобойникова.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Москва: Издательство Юрайт, 2022. — 200</w:t>
      </w:r>
      <w:r w:rsidRPr="0051024B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 образование). — ISBN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978-5- 534-07023-1. — URL : </w:t>
      </w:r>
      <w:hyperlink r:id="rId12">
        <w:r w:rsidRPr="0051024B">
          <w:rPr>
            <w:rFonts w:ascii="Times New Roman" w:eastAsia="Times New Roman" w:hAnsi="Times New Roman" w:cs="Times New Roman"/>
            <w:color w:val="0000FF"/>
            <w:szCs w:val="22"/>
            <w:u w:val="single" w:color="0000FF"/>
            <w:lang w:eastAsia="en-US"/>
          </w:rPr>
          <w:t>https://urait.ru/bcode/493793</w:t>
        </w:r>
      </w:hyperlink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line="276" w:lineRule="auto"/>
        <w:ind w:right="223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Дубровин, В. М.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Основы изобразительного искусства: учебное пособие для среднего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/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В. М. Дубровин;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научной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редакцией В. В. Корешкова.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2-е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изд.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Москва: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Издательство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Юрайт,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360</w:t>
      </w:r>
      <w:r w:rsidRPr="0051024B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образование).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ISBN 978-5-534-11430-0.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URL: </w:t>
      </w:r>
      <w:hyperlink r:id="rId13">
        <w:r w:rsidRPr="0051024B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https://urait.ru/bcode/495797</w:t>
        </w:r>
      </w:hyperlink>
    </w:p>
    <w:p w:rsidR="008757A0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line="276" w:lineRule="auto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Мандель, Б. Р. Основы проектной деятельности: учебное пособие для обучающихся в </w:t>
      </w:r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line="276" w:lineRule="auto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системе СПО: [12+] / Б. Р.</w:t>
      </w:r>
      <w:r w:rsidRPr="0051024B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Мандель. – Изд. 2-е, стер. – Москва; Берлин: Директ-Медиа,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2021.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294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: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ил.,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табл.,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схем.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Режим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доступа: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подписке.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– URL: </w:t>
      </w:r>
      <w:hyperlink r:id="rId14">
        <w:r w:rsidRPr="0051024B">
          <w:rPr>
            <w:rFonts w:ascii="Times New Roman" w:eastAsia="Times New Roman" w:hAnsi="Times New Roman" w:cs="Times New Roman"/>
            <w:color w:val="0000FF"/>
            <w:szCs w:val="22"/>
            <w:u w:val="single" w:color="0000FF"/>
            <w:lang w:eastAsia="en-US"/>
          </w:rPr>
          <w:t>https://biblioclub.ru/index.php?page=book&amp;id=616196</w:t>
        </w:r>
      </w:hyperlink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Радынова, О. П.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Теория и методика музыкального воспитания : учебник для среднего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О. П. Радынова,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Л. Н.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Комиссарова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;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 общей редакцией О. П.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Радыновой.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3-е изд., испр. и доп. — Москва : Издательство Юрайт,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293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(Профессиональное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образование).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ISBN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978-5-534-09284-4.</w:t>
      </w:r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Цыпин, Г. М. Музыкальное исполнительство. Исполнитель и техника: учебник для среднего профессионального образования / Г. М.</w:t>
      </w:r>
      <w:r w:rsidRPr="0051024B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Цыпин.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2-е изд., испр. и доп. — Москва : Издательство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Юрайт,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 193</w:t>
      </w:r>
      <w:r w:rsidRPr="0051024B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 — (Профессиональное образование). — ISBN 978-5-534-07920-3. — Текст : электронный // Образовательная платформа Юрайт [сайт]. — URL: https://urait.ru/bcode/491217 (дата обращения: 06.07.2022).</w:t>
      </w:r>
    </w:p>
    <w:p w:rsidR="0051024B" w:rsidRPr="0051024B" w:rsidRDefault="0051024B" w:rsidP="0051024B">
      <w:pPr>
        <w:numPr>
          <w:ilvl w:val="2"/>
          <w:numId w:val="15"/>
        </w:numPr>
        <w:tabs>
          <w:tab w:val="left" w:pos="1713"/>
        </w:tabs>
        <w:autoSpaceDE w:val="0"/>
        <w:autoSpaceDN w:val="0"/>
        <w:ind w:left="1713" w:hanging="603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51024B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Дополнительные</w:t>
      </w:r>
      <w:r w:rsidRPr="0051024B">
        <w:rPr>
          <w:rFonts w:ascii="Times New Roman" w:eastAsia="Times New Roman" w:hAnsi="Times New Roman" w:cs="Times New Roman"/>
          <w:b/>
          <w:bCs/>
          <w:color w:val="auto"/>
          <w:spacing w:val="-1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b/>
          <w:bCs/>
          <w:color w:val="auto"/>
          <w:spacing w:val="-2"/>
          <w:lang w:eastAsia="en-US"/>
        </w:rPr>
        <w:t>источники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</w:tabs>
        <w:autoSpaceDE w:val="0"/>
        <w:autoSpaceDN w:val="0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Андрющенко В.П. Формирование готовности будущих учителей к музыкально- эстетической деятельности [Электронный ресурс] : методические рекомендации / В.П. Андрющенко. — Электрон. текстовые данные. — Саратов: Вузовское образование, 2018.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</w:tabs>
        <w:autoSpaceDE w:val="0"/>
        <w:autoSpaceDN w:val="0"/>
        <w:spacing w:line="276" w:lineRule="auto"/>
        <w:ind w:right="225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Бакланова Т.И. Русские народные праздники в школе [Электронный ресурс]: учебное пособие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для студентов, учителей и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организаторов внеурочной деятельности /</w:t>
      </w:r>
      <w:r w:rsidRPr="0051024B">
        <w:rPr>
          <w:rFonts w:ascii="Times New Roman" w:eastAsia="Times New Roman" w:hAnsi="Times New Roman" w:cs="Times New Roman"/>
          <w:color w:val="auto"/>
          <w:spacing w:val="-7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Т.И. Бакланова [и др.]. — Электрон. текстовые данные. — Саратов: Вузовское образование, 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2016.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</w:tabs>
        <w:autoSpaceDE w:val="0"/>
        <w:autoSpaceDN w:val="0"/>
        <w:spacing w:before="1" w:line="276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Кислова О. Н.. Музыкальный фольклор – основа репертуара при обучении детей народному пению: учебно-методическое пособие для средних специальных учебных заведений культуры и искусства [Электронный ресурс] / Москва|Берлин:Директ- 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Медиа,2019.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</w:tabs>
        <w:autoSpaceDE w:val="0"/>
        <w:autoSpaceDN w:val="0"/>
        <w:spacing w:line="278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lastRenderedPageBreak/>
        <w:t>Клинова С. А., Новак С. Г.. Вокально-хоровые распевки на основе народных песен: дидактическое пособие [Электронный ресурс] / Москва|Берлин:Директ-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Медиа,2019.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3"/>
        </w:tabs>
        <w:autoSpaceDE w:val="0"/>
        <w:autoSpaceDN w:val="0"/>
        <w:spacing w:line="271" w:lineRule="exact"/>
        <w:ind w:left="1393" w:hanging="283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Конструктор</w:t>
      </w:r>
      <w:r w:rsidRPr="0051024B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рабочих</w:t>
      </w:r>
      <w:r w:rsidRPr="0051024B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программ</w:t>
      </w:r>
      <w:r w:rsidRPr="0051024B">
        <w:rPr>
          <w:rFonts w:ascii="Times New Roman" w:eastAsia="Times New Roman" w:hAnsi="Times New Roman" w:cs="Times New Roman"/>
          <w:color w:val="auto"/>
          <w:spacing w:val="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51024B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URL: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hyperlink r:id="rId15">
        <w:r w:rsidRPr="0051024B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https://edsoo.ru/constructor/</w:t>
        </w:r>
      </w:hyperlink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  <w:tab w:val="left" w:pos="2879"/>
          <w:tab w:val="left" w:pos="3274"/>
          <w:tab w:val="left" w:pos="4774"/>
          <w:tab w:val="left" w:pos="5144"/>
          <w:tab w:val="left" w:pos="5417"/>
          <w:tab w:val="left" w:pos="5787"/>
          <w:tab w:val="left" w:pos="7485"/>
          <w:tab w:val="left" w:pos="7705"/>
          <w:tab w:val="left" w:pos="8732"/>
          <w:tab w:val="left" w:pos="9638"/>
        </w:tabs>
        <w:autoSpaceDE w:val="0"/>
        <w:autoSpaceDN w:val="0"/>
        <w:spacing w:before="39" w:line="276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Методические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рекомендации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>по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организации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учебной</w:t>
      </w:r>
      <w:r w:rsidR="008757A0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проектно- исследовательской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деятельности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10"/>
          <w:szCs w:val="22"/>
          <w:lang w:eastAsia="en-US"/>
        </w:rPr>
        <w:t>в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образовательных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организациях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10"/>
          <w:szCs w:val="22"/>
          <w:lang w:eastAsia="en-US"/>
        </w:rPr>
        <w:t xml:space="preserve">– 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https://edsoo.ru/Metodicheskie_rekomendacii_po_organizacii_uchebnoi_proektno_issledovatels koi_deyatelnosti_v_obrazovatelnih_organizaciyah.htm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</w:tabs>
        <w:autoSpaceDE w:val="0"/>
        <w:autoSpaceDN w:val="0"/>
        <w:spacing w:line="276" w:lineRule="auto"/>
        <w:ind w:right="226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Павлова Н.А. Организация деятельности младших школьников на занятиях по технологии и изобразительному искусству [Электронный ресурс]: методические рекомендации по работе с различными видами бумаги и картона (наблюдения и опыты) / Н.А. Павлова. — Электрон. текстовые данные. — Набережные Челны: Набережночелнинский государственный педагогический университет, 2016.</w:t>
      </w:r>
    </w:p>
    <w:p w:rsidR="0051024B" w:rsidRPr="0051024B" w:rsidRDefault="0051024B" w:rsidP="00DE2DAB">
      <w:pPr>
        <w:numPr>
          <w:ilvl w:val="0"/>
          <w:numId w:val="12"/>
        </w:numPr>
        <w:tabs>
          <w:tab w:val="left" w:pos="1392"/>
        </w:tabs>
        <w:autoSpaceDE w:val="0"/>
        <w:autoSpaceDN w:val="0"/>
        <w:spacing w:line="276" w:lineRule="auto"/>
        <w:ind w:left="0" w:right="239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Приказ Министерства просвещения №286 от 31.05.2021г. Об утверждении федерального государственного стандарта начального общего образования</w:t>
      </w:r>
    </w:p>
    <w:p w:rsidR="00CA3684" w:rsidRDefault="0051024B" w:rsidP="00DE2DAB">
      <w:pPr>
        <w:pStyle w:val="ae"/>
        <w:ind w:left="309"/>
        <w:rPr>
          <w:rFonts w:ascii="Times New Roman" w:eastAsia="Times New Roman" w:hAnsi="Times New Roman" w:cs="Times New Roman"/>
          <w:color w:val="0000FF"/>
          <w:spacing w:val="-2"/>
          <w:szCs w:val="22"/>
          <w:u w:val="single" w:color="0000FF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Примерные рабочие программы начального общего образования. – URL: </w:t>
      </w:r>
      <w:hyperlink r:id="rId16">
        <w:r w:rsidRPr="0051024B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https://edsoo.ru/Primernie_rabochie_progra.htm</w:t>
        </w:r>
      </w:hyperlink>
      <w:r w:rsidR="008757A0">
        <w:rPr>
          <w:rFonts w:ascii="Times New Roman" w:eastAsia="Times New Roman" w:hAnsi="Times New Roman" w:cs="Times New Roman"/>
          <w:color w:val="0000FF"/>
          <w:spacing w:val="-2"/>
          <w:szCs w:val="22"/>
          <w:u w:val="single" w:color="0000FF"/>
          <w:lang w:eastAsia="en-US"/>
        </w:rPr>
        <w:t xml:space="preserve"> </w:t>
      </w:r>
    </w:p>
    <w:p w:rsidR="0052461F" w:rsidRPr="008757A0" w:rsidRDefault="008757A0" w:rsidP="00DE2DAB">
      <w:pPr>
        <w:pStyle w:val="ae"/>
        <w:ind w:left="309"/>
        <w:rPr>
          <w:rFonts w:ascii="Times New Roman" w:eastAsia="Times New Roman" w:hAnsi="Times New Roman" w:cs="Times New Roman"/>
          <w:color w:val="0000FF"/>
          <w:spacing w:val="-2"/>
          <w:szCs w:val="22"/>
          <w:u w:val="single" w:color="0000FF"/>
          <w:lang w:eastAsia="en-US"/>
        </w:rPr>
      </w:pPr>
      <w:r>
        <w:rPr>
          <w:rFonts w:ascii="Times New Roman" w:eastAsia="Times New Roman" w:hAnsi="Times New Roman" w:cs="Times New Roman"/>
          <w:color w:val="0000FF"/>
          <w:spacing w:val="-2"/>
          <w:szCs w:val="22"/>
          <w:u w:val="single" w:color="0000FF"/>
          <w:lang w:eastAsia="en-US"/>
        </w:rPr>
        <w:t>И</w:t>
      </w:r>
      <w:r w:rsidR="0052461F" w:rsidRPr="00622768">
        <w:rPr>
          <w:rFonts w:ascii="Times New Roman" w:hAnsi="Times New Roman" w:cs="Times New Roman"/>
          <w:b/>
          <w:bCs/>
        </w:rPr>
        <w:t>сточники:</w:t>
      </w:r>
    </w:p>
    <w:p w:rsidR="0052461F" w:rsidRPr="00622768" w:rsidRDefault="0051024B" w:rsidP="00DE2DAB">
      <w:pPr>
        <w:pStyle w:val="ae"/>
        <w:ind w:left="309"/>
        <w:rPr>
          <w:rFonts w:ascii="Times New Roman" w:hAnsi="Times New Roman" w:cs="Times New Roman"/>
        </w:rPr>
      </w:pPr>
      <w:bookmarkStart w:id="80" w:name="bookmark86"/>
      <w:bookmarkStart w:id="81" w:name="bookmark102"/>
      <w:bookmarkStart w:id="82" w:name="bookmark103"/>
      <w:bookmarkStart w:id="83" w:name="bookmark104"/>
      <w:bookmarkEnd w:id="80"/>
      <w:r>
        <w:rPr>
          <w:rFonts w:ascii="Times New Roman" w:hAnsi="Times New Roman" w:cs="Times New Roman"/>
        </w:rPr>
        <w:t xml:space="preserve"> </w:t>
      </w:r>
      <w:r w:rsidR="0052461F" w:rsidRPr="00622768">
        <w:rPr>
          <w:rFonts w:ascii="Times New Roman" w:hAnsi="Times New Roman" w:cs="Times New Roman"/>
        </w:rPr>
        <w:t>Периодические издания</w:t>
      </w:r>
      <w:bookmarkEnd w:id="81"/>
      <w:bookmarkEnd w:id="82"/>
      <w:bookmarkEnd w:id="83"/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«Внешкольник. Дополнительное образование и социальное воспитание детей» «Вожатый» (приложение к журналу «Дополнительное образование и воспитание») «Воспитательная работа в школе»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«Дополнительное образование и воспитание»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«Классный руководитель»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«Начальное образование»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«Начальная школа»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«Начальная школа плюс до и после»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«Открытый урок: методики, сценарии и примеры»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«Педагогическая мастерская. Все для учителя!»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«Психологическая наука и образование»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«Школьный психолог».</w:t>
      </w:r>
    </w:p>
    <w:p w:rsidR="0052461F" w:rsidRPr="00622768" w:rsidRDefault="0052461F" w:rsidP="00DE2DAB">
      <w:pPr>
        <w:pStyle w:val="ae"/>
        <w:ind w:left="310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  <w:b/>
          <w:bCs/>
        </w:rPr>
        <w:t>Кадровое обеспечение практики</w:t>
      </w:r>
    </w:p>
    <w:p w:rsidR="0051024B" w:rsidRPr="00622768" w:rsidRDefault="0051024B" w:rsidP="00DE2DAB">
      <w:pPr>
        <w:pStyle w:val="ae"/>
        <w:ind w:left="310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Требования к квалификации педагогических кадров к,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51024B" w:rsidRPr="00622768" w:rsidRDefault="0051024B" w:rsidP="00DE2DAB">
      <w:pPr>
        <w:pStyle w:val="ae"/>
        <w:ind w:left="310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51024B" w:rsidRPr="00622768" w:rsidRDefault="0051024B" w:rsidP="00DE2DAB">
      <w:pPr>
        <w:pStyle w:val="ae"/>
        <w:ind w:left="310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Организация практики для инвалидов и лиц с ограниченными возможностями</w:t>
      </w:r>
    </w:p>
    <w:p w:rsidR="0051024B" w:rsidRPr="00622768" w:rsidRDefault="0051024B" w:rsidP="00DE2DAB">
      <w:pPr>
        <w:pStyle w:val="ae"/>
        <w:ind w:left="310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E73869" w:rsidRPr="00E73869" w:rsidRDefault="00E73869" w:rsidP="00E73869">
      <w:pPr>
        <w:spacing w:line="1" w:lineRule="exact"/>
        <w:sectPr w:rsidR="00E73869" w:rsidRPr="00E73869" w:rsidSect="00CC13D5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E73869" w:rsidRPr="00E73869" w:rsidRDefault="00E73869" w:rsidP="00E73869">
      <w:pPr>
        <w:spacing w:line="1" w:lineRule="exact"/>
      </w:pPr>
    </w:p>
    <w:p w:rsidR="00E73869" w:rsidRPr="00E73869" w:rsidRDefault="00E73869" w:rsidP="00E73869">
      <w:pPr>
        <w:framePr w:w="9538" w:h="7330" w:hRule="exact" w:wrap="none" w:vAnchor="page" w:hAnchor="page" w:x="1726" w:y="1120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Руководитель группы по практике, методисты - предметники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Филиала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spacing w:line="276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Итогом практики является ее защита в форме дифференцированного зачета, где оцениваются уровень приобретенного практического опыта, уровень сформированности общих и профессиональных компетенций, качество ведения документации. По итогам практики выставляется отметка.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Подготовка и сдача отчета по практике предполагает подготовку портфолио: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numPr>
          <w:ilvl w:val="0"/>
          <w:numId w:val="3"/>
        </w:numPr>
        <w:tabs>
          <w:tab w:val="left" w:pos="918"/>
        </w:tabs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bookmarkStart w:id="84" w:name="bookmark116"/>
      <w:bookmarkEnd w:id="84"/>
      <w:r w:rsidRPr="00E73869">
        <w:rPr>
          <w:rFonts w:ascii="Times New Roman" w:eastAsia="Times New Roman" w:hAnsi="Times New Roman" w:cs="Times New Roman"/>
        </w:rPr>
        <w:t>заполнение отчетных форм дневника, комплектование приложения к нему;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numPr>
          <w:ilvl w:val="0"/>
          <w:numId w:val="3"/>
        </w:numPr>
        <w:tabs>
          <w:tab w:val="left" w:pos="903"/>
        </w:tabs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bookmarkStart w:id="85" w:name="bookmark117"/>
      <w:bookmarkEnd w:id="85"/>
      <w:r w:rsidRPr="00E73869">
        <w:rPr>
          <w:rFonts w:ascii="Times New Roman" w:eastAsia="Times New Roman" w:hAnsi="Times New Roman" w:cs="Times New Roman"/>
        </w:rP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numPr>
          <w:ilvl w:val="0"/>
          <w:numId w:val="3"/>
        </w:numPr>
        <w:tabs>
          <w:tab w:val="left" w:pos="903"/>
        </w:tabs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bookmarkStart w:id="86" w:name="bookmark118"/>
      <w:bookmarkEnd w:id="86"/>
      <w:r w:rsidRPr="00E73869">
        <w:rPr>
          <w:rFonts w:ascii="Times New Roman" w:eastAsia="Times New Roman" w:hAnsi="Times New Roman" w:cs="Times New Roman"/>
        </w:rP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tabs>
          <w:tab w:val="left" w:pos="6667"/>
        </w:tabs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Итоговая конференция по практике включает:</w:t>
      </w:r>
      <w:r w:rsidRPr="00E73869">
        <w:rPr>
          <w:rFonts w:ascii="Times New Roman" w:eastAsia="Times New Roman" w:hAnsi="Times New Roman" w:cs="Times New Roman"/>
        </w:rPr>
        <w:tab/>
        <w:t>выступления студентов,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E73869" w:rsidRPr="00E73869" w:rsidRDefault="00E73869" w:rsidP="00E73869">
      <w:pPr>
        <w:framePr w:w="9538" w:h="653" w:hRule="exact" w:wrap="none" w:vAnchor="page" w:hAnchor="page" w:x="1726" w:y="8752"/>
        <w:spacing w:line="276" w:lineRule="auto"/>
        <w:ind w:firstLine="128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bookmarkStart w:id="87" w:name="bookmark119"/>
      <w:bookmarkStart w:id="88" w:name="bookmark120"/>
      <w:bookmarkStart w:id="89" w:name="bookmark121"/>
      <w:r>
        <w:rPr>
          <w:rFonts w:ascii="Times New Roman" w:eastAsia="Times New Roman" w:hAnsi="Times New Roman" w:cs="Times New Roman"/>
          <w:b/>
          <w:bCs/>
        </w:rPr>
        <w:t xml:space="preserve">5. </w:t>
      </w:r>
      <w:r w:rsidRPr="00E73869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ВИДОВ ПРОФЕССИОНАЛЬНОЙ ДЕЯТЕЛЬНОСТИ</w:t>
      </w:r>
      <w:bookmarkEnd w:id="87"/>
      <w:bookmarkEnd w:id="88"/>
      <w:bookmarkEnd w:id="89"/>
    </w:p>
    <w:p w:rsidR="00E73869" w:rsidRPr="00E73869" w:rsidRDefault="00E73869" w:rsidP="00E73869">
      <w:pPr>
        <w:framePr w:w="9398" w:h="922" w:hRule="exact" w:wrap="none" w:vAnchor="page" w:hAnchor="page" w:x="1735" w:y="9409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E73869" w:rsidRPr="00E73869" w:rsidTr="00844A2C">
        <w:trPr>
          <w:trHeight w:hRule="exact" w:val="57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E73869" w:rsidRPr="00E73869" w:rsidTr="00844A2C">
        <w:trPr>
          <w:trHeight w:hRule="exact" w:val="3043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1.1. Аргументированное объяснение сущности и социальной значимости будущей профессии. ОПОР 1.2. Самостоятельность и ответственность за результаты освоения профессиональной деятельности.</w:t>
            </w:r>
          </w:p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Экспертное наблюдение и оценка в процессе практики. Аттестационный лист с характеристикой деятельности по итогам практики. Отчет по практике. 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167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2.2. Технологичность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за деятельностью студента на практике. Экспертное оценивание выполнения задания на</w:t>
            </w:r>
          </w:p>
        </w:tc>
      </w:tr>
    </w:tbl>
    <w:p w:rsidR="00E73869" w:rsidRPr="00E73869" w:rsidRDefault="00E73869" w:rsidP="00E73869">
      <w:pPr>
        <w:spacing w:line="1" w:lineRule="exact"/>
        <w:sectPr w:rsidR="00E73869" w:rsidRPr="00E73869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E73869" w:rsidRPr="00E73869" w:rsidRDefault="00E73869" w:rsidP="00E7386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E73869" w:rsidRPr="00E73869" w:rsidTr="00844A2C">
        <w:trPr>
          <w:trHeight w:hRule="exact" w:val="5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spacing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spacing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E73869" w:rsidRPr="00E73869" w:rsidTr="00844A2C">
        <w:trPr>
          <w:trHeight w:hRule="exact" w:val="2218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действий по организации собственной деятельности.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2.3. Соблюдение регламента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выполнения заданий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практике. Отчет по практике.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Аттестационный лист с характеристикой деятельности по итогам практики. 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16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3. Оценивать риски и принимать решения в нестандартных ситуациях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3.1. Адекватность оценки рисков и выбора способов выхода из нестандартных ситуаций.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3.2. Применение алгоритма решения нестандартной ситуации.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деятельности, оценка в процессе практики.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249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33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5. Использовать информационно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5.1. Результативность применения информационно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Анализ и оценка выполненных презентаций к урокам, выступлениям; представление методических разработок с ИКТ. Портфолио профессиональных достижений. Накопительная оценка по модулю.</w:t>
            </w:r>
          </w:p>
        </w:tc>
      </w:tr>
      <w:tr w:rsidR="00E73869" w:rsidRPr="00E73869" w:rsidTr="00844A2C">
        <w:trPr>
          <w:trHeight w:hRule="exact" w:val="33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6.2. Согласованность действий в коллективе и команде.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84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7. Ставить цели, мотивировать деятельность обучающихся,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7.1. Обоснование постановки цели, выбора методов и приемов мотивации деятельности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Экспертное наблюдение деятельности.</w:t>
            </w:r>
          </w:p>
        </w:tc>
      </w:tr>
    </w:tbl>
    <w:p w:rsidR="00E73869" w:rsidRPr="00E73869" w:rsidRDefault="00E73869" w:rsidP="00E73869">
      <w:pPr>
        <w:spacing w:line="1" w:lineRule="exact"/>
        <w:sectPr w:rsidR="00E73869" w:rsidRPr="00E73869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E73869" w:rsidRPr="00E73869" w:rsidRDefault="00E73869" w:rsidP="00E7386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E73869" w:rsidRPr="00E73869" w:rsidTr="00844A2C">
        <w:trPr>
          <w:trHeight w:hRule="exact" w:val="5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spacing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spacing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E73869" w:rsidRPr="00E73869" w:rsidTr="00844A2C">
        <w:trPr>
          <w:trHeight w:hRule="exact" w:val="277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обучающихся.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Анализ и оценка планов, конспектов занятий и мероприятий. Портфолио профессиональных достижений. Накопительная оценка по модулю.</w:t>
            </w:r>
          </w:p>
        </w:tc>
      </w:tr>
      <w:tr w:rsidR="00E73869" w:rsidRPr="00E73869" w:rsidTr="00844A2C">
        <w:trPr>
          <w:trHeight w:hRule="exact" w:val="22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8.1. Соответствие оценки и самооценки профессионального и личностного развития.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Рефлексивный анализ (личный маршрут студента).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Отчет по практике.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277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9.1. Обоснование изменений профессиональной деятельности в условиях обновления ее целей, содержания, смены технологий. 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359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10.1. Создание условий для охраны жизни и здоровья детей, профилактики травматизма.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E73869" w:rsidRPr="00E73869" w:rsidTr="00844A2C">
        <w:trPr>
          <w:trHeight w:hRule="exact" w:val="250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деятельности.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Оценка разработанной документации.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Портфолио профессиональных достижений.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Отчет по практике.</w:t>
            </w:r>
          </w:p>
        </w:tc>
      </w:tr>
    </w:tbl>
    <w:p w:rsidR="00E73869" w:rsidRPr="00E73869" w:rsidRDefault="00E73869" w:rsidP="00E73869">
      <w:pPr>
        <w:spacing w:line="1" w:lineRule="exact"/>
        <w:sectPr w:rsidR="00E73869" w:rsidRPr="00E73869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E73869" w:rsidRPr="00E73869" w:rsidRDefault="00E73869" w:rsidP="00E73869">
      <w:pPr>
        <w:spacing w:line="1" w:lineRule="exact"/>
      </w:pPr>
    </w:p>
    <w:p w:rsidR="00E73869" w:rsidRPr="00E73869" w:rsidRDefault="00E73869" w:rsidP="00E73869">
      <w:pPr>
        <w:framePr w:wrap="none" w:vAnchor="page" w:hAnchor="page" w:x="3034" w:y="1129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14"/>
        <w:gridCol w:w="2837"/>
        <w:gridCol w:w="2563"/>
      </w:tblGrid>
      <w:tr w:rsidR="00E73869" w:rsidRPr="00E73869" w:rsidTr="00844A2C">
        <w:trPr>
          <w:trHeight w:hRule="exact" w:val="57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E73869" w:rsidRPr="00E73869" w:rsidTr="00844A2C">
        <w:trPr>
          <w:trHeight w:hRule="exact" w:val="3326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4.1.1. Соблюдение технологической последовательности в содержании проекта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Экспертная оценка практической деятельности по анализу программно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методического обеспечения, разработке учебно-методических материалов</w:t>
            </w:r>
          </w:p>
        </w:tc>
      </w:tr>
      <w:tr w:rsidR="00E73869" w:rsidRPr="00E73869" w:rsidTr="00844A2C">
        <w:trPr>
          <w:trHeight w:hRule="exact" w:val="3595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ПК 4.2. Создавать в кабинете предметно-развивающую среду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4.2.1. Соблюдение требований, предъявляемых к оформлению предметно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развивающей среды кабинета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Экспертная оценка соблюдения требований к созданию предметно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развивающей среды при реализации проектов; защита проектов по созданию предметно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развивающей среды; самооценка, педагогическая рефлексия</w:t>
            </w:r>
          </w:p>
        </w:tc>
      </w:tr>
      <w:tr w:rsidR="00E73869" w:rsidRPr="00E73869" w:rsidTr="00844A2C">
        <w:trPr>
          <w:trHeight w:hRule="exact" w:val="2213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4.3.1. Соблюдение логики и методологических требований к описанию передового педагогического опыта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Оформление портфолио достижений; защита проектов; экспертная оценка</w:t>
            </w:r>
          </w:p>
        </w:tc>
      </w:tr>
      <w:tr w:rsidR="00E73869" w:rsidRPr="00E73869" w:rsidTr="00844A2C">
        <w:trPr>
          <w:trHeight w:hRule="exact" w:val="111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4.4.1. Соблюдение требований, предъявляемых к портфолио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Экспертная оценка, анализ документации</w:t>
            </w:r>
          </w:p>
        </w:tc>
      </w:tr>
      <w:tr w:rsidR="00E73869" w:rsidRPr="00E73869" w:rsidTr="00844A2C">
        <w:trPr>
          <w:trHeight w:hRule="exact" w:val="195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ПК 4.5.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4.5.1. Соблюдение этапов процесса реализации проекта, продукта проектной деятельности заявленным целям и задачам на этапе реализации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Презентация и защита проектов; самооценка, педагогическая рефлексия; экспертная оценка</w:t>
            </w:r>
          </w:p>
        </w:tc>
      </w:tr>
    </w:tbl>
    <w:p w:rsidR="00E73869" w:rsidRPr="00E73869" w:rsidRDefault="00E73869" w:rsidP="00E73869">
      <w:pPr>
        <w:spacing w:line="1" w:lineRule="exact"/>
        <w:sectPr w:rsidR="00E73869" w:rsidRPr="00E73869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E73869" w:rsidRPr="00E73869" w:rsidRDefault="00E73869" w:rsidP="00E73869">
      <w:pPr>
        <w:spacing w:line="1" w:lineRule="exact"/>
      </w:pPr>
    </w:p>
    <w:p w:rsidR="00E73869" w:rsidRPr="00E73869" w:rsidRDefault="00E73869" w:rsidP="00E73869">
      <w:pPr>
        <w:framePr w:w="9394" w:h="1277" w:hRule="exact" w:wrap="none" w:vAnchor="page" w:hAnchor="page" w:x="1730" w:y="1120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p w:rsidR="00E73869" w:rsidRPr="00E73869" w:rsidRDefault="00E73869" w:rsidP="00E73869">
      <w:pPr>
        <w:framePr w:w="9394" w:h="1277" w:hRule="exact" w:wrap="none" w:vAnchor="page" w:hAnchor="page" w:x="1730" w:y="1120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98"/>
        <w:gridCol w:w="6816"/>
      </w:tblGrid>
      <w:tr w:rsidR="00E73869" w:rsidRPr="00E73869" w:rsidTr="00844A2C">
        <w:trPr>
          <w:trHeight w:hRule="exact" w:val="293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ind w:firstLine="28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Критерии оценивания</w:t>
            </w:r>
          </w:p>
        </w:tc>
      </w:tr>
      <w:tr w:rsidR="00E73869" w:rsidRPr="00E73869" w:rsidTr="00844A2C">
        <w:trPr>
          <w:trHeight w:hRule="exact" w:val="268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отлично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558"/>
                <w:tab w:val="left" w:pos="2286"/>
                <w:tab w:val="left" w:pos="3428"/>
                <w:tab w:val="left" w:pos="5674"/>
                <w:tab w:val="left" w:pos="6097"/>
              </w:tabs>
              <w:spacing w:line="199" w:lineRule="auto"/>
              <w:ind w:firstLine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практикантом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освоены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профессиональные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общие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line="233" w:lineRule="auto"/>
              <w:ind w:firstLine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компетенции данного вида профессиональной деятельности,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438"/>
              </w:tabs>
              <w:spacing w:line="211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планируемые виды деятельности проведены на высоком организационно - методическом уровне,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380"/>
              </w:tabs>
              <w:spacing w:line="216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 самостоятельно обобщает педагогический опыт, пользуется передовыми педагогическими технологиями,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375"/>
              </w:tabs>
              <w:spacing w:line="199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все задания по практике выполнялись своевременно, верно.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tabs>
                <w:tab w:val="left" w:pos="1350"/>
                <w:tab w:val="left" w:pos="2622"/>
                <w:tab w:val="left" w:pos="4028"/>
                <w:tab w:val="left" w:pos="5305"/>
              </w:tabs>
              <w:spacing w:line="233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Дневник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практики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оформлен.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Отчетная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документация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line="233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представлена, грамотно оформлена. В наличие положительные отзывы, оценки руководителей практики от базовых учреждений</w:t>
            </w:r>
          </w:p>
        </w:tc>
      </w:tr>
      <w:tr w:rsidR="00E73869" w:rsidRPr="00E73869" w:rsidTr="00844A2C">
        <w:trPr>
          <w:trHeight w:hRule="exact" w:val="339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хорошо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558"/>
                <w:tab w:val="left" w:pos="2286"/>
                <w:tab w:val="left" w:pos="3428"/>
                <w:tab w:val="left" w:pos="5674"/>
                <w:tab w:val="left" w:pos="6097"/>
              </w:tabs>
              <w:spacing w:line="199" w:lineRule="auto"/>
              <w:ind w:firstLine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практикантом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освоены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профессиональные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общие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line="233" w:lineRule="auto"/>
              <w:ind w:firstLine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компетенции данного вида профессиональной деятельности,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90"/>
              </w:tabs>
              <w:spacing w:line="211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планируемые виды деятельности проведены на достаточно высоком уровне;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37"/>
              </w:tabs>
              <w:spacing w:line="223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 проявил знание психолого-педагогической теории, самостоятельность, однако допустил незначительные недочеты, ошибки;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75"/>
              </w:tabs>
              <w:spacing w:line="199" w:lineRule="auto"/>
              <w:ind w:firstLine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все задания по практике выполнялись своевременно, верно.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tabs>
                <w:tab w:val="left" w:pos="1350"/>
                <w:tab w:val="left" w:pos="2622"/>
                <w:tab w:val="left" w:pos="4028"/>
                <w:tab w:val="left" w:pos="5305"/>
              </w:tabs>
              <w:spacing w:line="233" w:lineRule="auto"/>
              <w:ind w:firstLine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Дневник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практики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оформлен.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Отчетная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документация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line="233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представлена, оформлена с 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E73869" w:rsidRPr="00E73869" w:rsidTr="00844A2C">
        <w:trPr>
          <w:trHeight w:hRule="exact" w:val="254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Default="00E73869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E50A1" w:rsidRDefault="000E50A1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E50A1" w:rsidRDefault="000E50A1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E50A1" w:rsidRDefault="000E50A1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E50A1" w:rsidRPr="00E73869" w:rsidRDefault="000E50A1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418"/>
              </w:tabs>
              <w:spacing w:line="197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практикантом недостаточно освоены профессиональные и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tabs>
                <w:tab w:val="left" w:pos="1143"/>
                <w:tab w:val="left" w:pos="2828"/>
                <w:tab w:val="left" w:pos="4004"/>
                <w:tab w:val="left" w:pos="4820"/>
              </w:tabs>
              <w:spacing w:line="23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общие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компетенции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данного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вида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профессиональной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after="40" w:line="23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деятельности,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385"/>
              </w:tabs>
              <w:spacing w:after="40" w:line="211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 недостаточно эффективно применял психолого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педагогическую теорию;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606"/>
                <w:tab w:val="left" w:pos="2022"/>
                <w:tab w:val="left" w:pos="3164"/>
                <w:tab w:val="left" w:pos="3620"/>
                <w:tab w:val="left" w:pos="5238"/>
              </w:tabs>
              <w:spacing w:line="197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допущены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ошибки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в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оформлении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документации,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after="40" w:line="23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E73869" w:rsidRPr="00E73869" w:rsidTr="00844A2C">
        <w:trPr>
          <w:trHeight w:hRule="exact" w:val="59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неудовлетворительно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spacing w:line="218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Sylfaen" w:eastAsia="Times New Roman" w:hAnsi="Sylfaen" w:cs="Sylfaen"/>
              </w:rPr>
              <w:t xml:space="preserve">- </w:t>
            </w:r>
            <w:r w:rsidRPr="00E73869">
              <w:rPr>
                <w:rFonts w:ascii="Times New Roman" w:eastAsia="Times New Roman" w:hAnsi="Times New Roman" w:cs="Times New Roman"/>
              </w:rPr>
              <w:t>ставится в случае, если практикант не приступил к освоению программ практики</w:t>
            </w:r>
          </w:p>
        </w:tc>
      </w:tr>
    </w:tbl>
    <w:p w:rsidR="00E73869" w:rsidRPr="00E73869" w:rsidRDefault="00E73869" w:rsidP="00E73869">
      <w:pPr>
        <w:spacing w:line="1" w:lineRule="exact"/>
        <w:sectPr w:rsidR="00E73869" w:rsidRPr="00E73869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7947E3" w:rsidRPr="00E73869" w:rsidRDefault="007947E3" w:rsidP="007947E3">
      <w:pPr>
        <w:framePr w:wrap="none" w:vAnchor="page" w:hAnchor="page" w:x="2596" w:y="721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  <w:b/>
          <w:bCs/>
        </w:rPr>
        <w:t>Критерии оценки деятельности практикантов в период практики</w:t>
      </w:r>
    </w:p>
    <w:p w:rsidR="0052461F" w:rsidRDefault="0052461F" w:rsidP="00E73869">
      <w:pPr>
        <w:pStyle w:val="ae"/>
        <w:ind w:left="708" w:firstLine="709"/>
        <w:jc w:val="center"/>
        <w:rPr>
          <w:rFonts w:ascii="Times New Roman" w:hAnsi="Times New Roman" w:cs="Times New Roman"/>
        </w:rPr>
      </w:pPr>
    </w:p>
    <w:p w:rsidR="007947E3" w:rsidRDefault="007947E3" w:rsidP="00E73869">
      <w:pPr>
        <w:pStyle w:val="ae"/>
        <w:ind w:left="708" w:firstLine="709"/>
        <w:jc w:val="center"/>
        <w:rPr>
          <w:rFonts w:ascii="Times New Roman" w:hAnsi="Times New Roman" w:cs="Times New Roman"/>
        </w:rPr>
      </w:pPr>
    </w:p>
    <w:p w:rsidR="007947E3" w:rsidRPr="00622768" w:rsidRDefault="007947E3" w:rsidP="00E73869">
      <w:pPr>
        <w:pStyle w:val="ae"/>
        <w:ind w:left="708" w:firstLine="709"/>
        <w:jc w:val="center"/>
        <w:rPr>
          <w:rFonts w:ascii="Times New Roman" w:hAnsi="Times New Roman" w:cs="Times New Roman"/>
        </w:rPr>
      </w:pPr>
    </w:p>
    <w:sectPr w:rsidR="007947E3" w:rsidRPr="00622768" w:rsidSect="00CC13D5">
      <w:type w:val="continuous"/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9DB" w:rsidRDefault="00F429DB">
      <w:r>
        <w:separator/>
      </w:r>
    </w:p>
  </w:endnote>
  <w:endnote w:type="continuationSeparator" w:id="0">
    <w:p w:rsidR="00F429DB" w:rsidRDefault="00F4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A2C" w:rsidRDefault="00844A2C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C50DA7">
      <w:rPr>
        <w:noProof/>
      </w:rPr>
      <w:t>2</w:t>
    </w:r>
    <w:r>
      <w:fldChar w:fldCharType="end"/>
    </w:r>
  </w:p>
  <w:p w:rsidR="00844A2C" w:rsidRDefault="00844A2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9DB" w:rsidRDefault="00F429DB"/>
  </w:footnote>
  <w:footnote w:type="continuationSeparator" w:id="0">
    <w:p w:rsidR="00F429DB" w:rsidRDefault="00F429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0EA"/>
    <w:multiLevelType w:val="multilevel"/>
    <w:tmpl w:val="8B560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7073644"/>
    <w:multiLevelType w:val="hybridMultilevel"/>
    <w:tmpl w:val="A6188D9A"/>
    <w:lvl w:ilvl="0" w:tplc="44D87A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C3016B"/>
    <w:multiLevelType w:val="multilevel"/>
    <w:tmpl w:val="4D52AFE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F112C08"/>
    <w:multiLevelType w:val="hybridMultilevel"/>
    <w:tmpl w:val="B0AE8656"/>
    <w:lvl w:ilvl="0" w:tplc="153E2CF4">
      <w:start w:val="1"/>
      <w:numFmt w:val="decimal"/>
      <w:lvlText w:val="%1."/>
      <w:lvlJc w:val="left"/>
      <w:pPr>
        <w:ind w:left="39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0"/>
        <w:sz w:val="24"/>
        <w:szCs w:val="24"/>
        <w:lang w:val="ru-RU" w:eastAsia="en-US" w:bidi="ar-SA"/>
      </w:rPr>
    </w:lvl>
    <w:lvl w:ilvl="1" w:tplc="E5EC4B54">
      <w:numFmt w:val="bullet"/>
      <w:lvlText w:val="•"/>
      <w:lvlJc w:val="left"/>
      <w:pPr>
        <w:ind w:left="1358" w:hanging="423"/>
      </w:pPr>
      <w:rPr>
        <w:rFonts w:hint="default"/>
        <w:lang w:val="ru-RU" w:eastAsia="en-US" w:bidi="ar-SA"/>
      </w:rPr>
    </w:lvl>
    <w:lvl w:ilvl="2" w:tplc="662C244E">
      <w:numFmt w:val="bullet"/>
      <w:lvlText w:val="•"/>
      <w:lvlJc w:val="left"/>
      <w:pPr>
        <w:ind w:left="2316" w:hanging="423"/>
      </w:pPr>
      <w:rPr>
        <w:rFonts w:hint="default"/>
        <w:lang w:val="ru-RU" w:eastAsia="en-US" w:bidi="ar-SA"/>
      </w:rPr>
    </w:lvl>
    <w:lvl w:ilvl="3" w:tplc="1EFE6AE2">
      <w:numFmt w:val="bullet"/>
      <w:lvlText w:val="•"/>
      <w:lvlJc w:val="left"/>
      <w:pPr>
        <w:ind w:left="3275" w:hanging="423"/>
      </w:pPr>
      <w:rPr>
        <w:rFonts w:hint="default"/>
        <w:lang w:val="ru-RU" w:eastAsia="en-US" w:bidi="ar-SA"/>
      </w:rPr>
    </w:lvl>
    <w:lvl w:ilvl="4" w:tplc="BE729618">
      <w:numFmt w:val="bullet"/>
      <w:lvlText w:val="•"/>
      <w:lvlJc w:val="left"/>
      <w:pPr>
        <w:ind w:left="4233" w:hanging="423"/>
      </w:pPr>
      <w:rPr>
        <w:rFonts w:hint="default"/>
        <w:lang w:val="ru-RU" w:eastAsia="en-US" w:bidi="ar-SA"/>
      </w:rPr>
    </w:lvl>
    <w:lvl w:ilvl="5" w:tplc="BD74879A">
      <w:numFmt w:val="bullet"/>
      <w:lvlText w:val="•"/>
      <w:lvlJc w:val="left"/>
      <w:pPr>
        <w:ind w:left="5192" w:hanging="423"/>
      </w:pPr>
      <w:rPr>
        <w:rFonts w:hint="default"/>
        <w:lang w:val="ru-RU" w:eastAsia="en-US" w:bidi="ar-SA"/>
      </w:rPr>
    </w:lvl>
    <w:lvl w:ilvl="6" w:tplc="A9DCCDCA">
      <w:numFmt w:val="bullet"/>
      <w:lvlText w:val="•"/>
      <w:lvlJc w:val="left"/>
      <w:pPr>
        <w:ind w:left="6150" w:hanging="423"/>
      </w:pPr>
      <w:rPr>
        <w:rFonts w:hint="default"/>
        <w:lang w:val="ru-RU" w:eastAsia="en-US" w:bidi="ar-SA"/>
      </w:rPr>
    </w:lvl>
    <w:lvl w:ilvl="7" w:tplc="5ECAC0E8">
      <w:numFmt w:val="bullet"/>
      <w:lvlText w:val="•"/>
      <w:lvlJc w:val="left"/>
      <w:pPr>
        <w:ind w:left="7108" w:hanging="423"/>
      </w:pPr>
      <w:rPr>
        <w:rFonts w:hint="default"/>
        <w:lang w:val="ru-RU" w:eastAsia="en-US" w:bidi="ar-SA"/>
      </w:rPr>
    </w:lvl>
    <w:lvl w:ilvl="8" w:tplc="305819AA">
      <w:numFmt w:val="bullet"/>
      <w:lvlText w:val="•"/>
      <w:lvlJc w:val="left"/>
      <w:pPr>
        <w:ind w:left="8067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15A16A58"/>
    <w:multiLevelType w:val="multilevel"/>
    <w:tmpl w:val="E2184E6C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9394FF4"/>
    <w:multiLevelType w:val="multilevel"/>
    <w:tmpl w:val="32D09C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 w15:restartNumberingAfterBreak="0">
    <w:nsid w:val="1CB17843"/>
    <w:multiLevelType w:val="multilevel"/>
    <w:tmpl w:val="F00A3F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7E81B97"/>
    <w:multiLevelType w:val="multilevel"/>
    <w:tmpl w:val="66A2E8B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895042E"/>
    <w:multiLevelType w:val="multilevel"/>
    <w:tmpl w:val="092C5F4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152567C"/>
    <w:multiLevelType w:val="multilevel"/>
    <w:tmpl w:val="38A459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8235681"/>
    <w:multiLevelType w:val="hybridMultilevel"/>
    <w:tmpl w:val="6B122D5A"/>
    <w:lvl w:ilvl="0" w:tplc="5F6C4DB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15377"/>
    <w:multiLevelType w:val="multilevel"/>
    <w:tmpl w:val="8752BBA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6627290A"/>
    <w:multiLevelType w:val="hybridMultilevel"/>
    <w:tmpl w:val="29D8B208"/>
    <w:lvl w:ilvl="0" w:tplc="67DE10C4">
      <w:start w:val="1"/>
      <w:numFmt w:val="decimal"/>
      <w:lvlText w:val="%1."/>
      <w:lvlJc w:val="left"/>
      <w:pPr>
        <w:ind w:left="39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F0C63C">
      <w:numFmt w:val="bullet"/>
      <w:lvlText w:val="•"/>
      <w:lvlJc w:val="left"/>
      <w:pPr>
        <w:ind w:left="1358" w:hanging="284"/>
      </w:pPr>
      <w:rPr>
        <w:rFonts w:hint="default"/>
        <w:lang w:val="ru-RU" w:eastAsia="en-US" w:bidi="ar-SA"/>
      </w:rPr>
    </w:lvl>
    <w:lvl w:ilvl="2" w:tplc="75CEC75A">
      <w:numFmt w:val="bullet"/>
      <w:lvlText w:val="•"/>
      <w:lvlJc w:val="left"/>
      <w:pPr>
        <w:ind w:left="2316" w:hanging="284"/>
      </w:pPr>
      <w:rPr>
        <w:rFonts w:hint="default"/>
        <w:lang w:val="ru-RU" w:eastAsia="en-US" w:bidi="ar-SA"/>
      </w:rPr>
    </w:lvl>
    <w:lvl w:ilvl="3" w:tplc="7596748A">
      <w:numFmt w:val="bullet"/>
      <w:lvlText w:val="•"/>
      <w:lvlJc w:val="left"/>
      <w:pPr>
        <w:ind w:left="3275" w:hanging="284"/>
      </w:pPr>
      <w:rPr>
        <w:rFonts w:hint="default"/>
        <w:lang w:val="ru-RU" w:eastAsia="en-US" w:bidi="ar-SA"/>
      </w:rPr>
    </w:lvl>
    <w:lvl w:ilvl="4" w:tplc="753853A0">
      <w:numFmt w:val="bullet"/>
      <w:lvlText w:val="•"/>
      <w:lvlJc w:val="left"/>
      <w:pPr>
        <w:ind w:left="4233" w:hanging="284"/>
      </w:pPr>
      <w:rPr>
        <w:rFonts w:hint="default"/>
        <w:lang w:val="ru-RU" w:eastAsia="en-US" w:bidi="ar-SA"/>
      </w:rPr>
    </w:lvl>
    <w:lvl w:ilvl="5" w:tplc="7ADA5DCE">
      <w:numFmt w:val="bullet"/>
      <w:lvlText w:val="•"/>
      <w:lvlJc w:val="left"/>
      <w:pPr>
        <w:ind w:left="5192" w:hanging="284"/>
      </w:pPr>
      <w:rPr>
        <w:rFonts w:hint="default"/>
        <w:lang w:val="ru-RU" w:eastAsia="en-US" w:bidi="ar-SA"/>
      </w:rPr>
    </w:lvl>
    <w:lvl w:ilvl="6" w:tplc="0D5847CC">
      <w:numFmt w:val="bullet"/>
      <w:lvlText w:val="•"/>
      <w:lvlJc w:val="left"/>
      <w:pPr>
        <w:ind w:left="6150" w:hanging="284"/>
      </w:pPr>
      <w:rPr>
        <w:rFonts w:hint="default"/>
        <w:lang w:val="ru-RU" w:eastAsia="en-US" w:bidi="ar-SA"/>
      </w:rPr>
    </w:lvl>
    <w:lvl w:ilvl="7" w:tplc="C1C88B2A">
      <w:numFmt w:val="bullet"/>
      <w:lvlText w:val="•"/>
      <w:lvlJc w:val="left"/>
      <w:pPr>
        <w:ind w:left="7108" w:hanging="284"/>
      </w:pPr>
      <w:rPr>
        <w:rFonts w:hint="default"/>
        <w:lang w:val="ru-RU" w:eastAsia="en-US" w:bidi="ar-SA"/>
      </w:rPr>
    </w:lvl>
    <w:lvl w:ilvl="8" w:tplc="759A382A">
      <w:numFmt w:val="bullet"/>
      <w:lvlText w:val="•"/>
      <w:lvlJc w:val="left"/>
      <w:pPr>
        <w:ind w:left="8067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6B894830"/>
    <w:multiLevelType w:val="multilevel"/>
    <w:tmpl w:val="2ED62A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6C7E7054"/>
    <w:multiLevelType w:val="multilevel"/>
    <w:tmpl w:val="4C026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6D786ADE"/>
    <w:multiLevelType w:val="multilevel"/>
    <w:tmpl w:val="19E0E4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6D830C68"/>
    <w:multiLevelType w:val="hybridMultilevel"/>
    <w:tmpl w:val="2CDA31D2"/>
    <w:lvl w:ilvl="0" w:tplc="D4E858F8">
      <w:start w:val="1"/>
      <w:numFmt w:val="decimal"/>
      <w:lvlText w:val="%1."/>
      <w:lvlJc w:val="left"/>
      <w:pPr>
        <w:ind w:left="39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A2E87A">
      <w:numFmt w:val="bullet"/>
      <w:lvlText w:val="•"/>
      <w:lvlJc w:val="left"/>
      <w:pPr>
        <w:ind w:left="1358" w:hanging="423"/>
      </w:pPr>
      <w:rPr>
        <w:rFonts w:hint="default"/>
        <w:lang w:val="ru-RU" w:eastAsia="en-US" w:bidi="ar-SA"/>
      </w:rPr>
    </w:lvl>
    <w:lvl w:ilvl="2" w:tplc="305C8BB8">
      <w:numFmt w:val="bullet"/>
      <w:lvlText w:val="•"/>
      <w:lvlJc w:val="left"/>
      <w:pPr>
        <w:ind w:left="2316" w:hanging="423"/>
      </w:pPr>
      <w:rPr>
        <w:rFonts w:hint="default"/>
        <w:lang w:val="ru-RU" w:eastAsia="en-US" w:bidi="ar-SA"/>
      </w:rPr>
    </w:lvl>
    <w:lvl w:ilvl="3" w:tplc="A67A48A2">
      <w:numFmt w:val="bullet"/>
      <w:lvlText w:val="•"/>
      <w:lvlJc w:val="left"/>
      <w:pPr>
        <w:ind w:left="3275" w:hanging="423"/>
      </w:pPr>
      <w:rPr>
        <w:rFonts w:hint="default"/>
        <w:lang w:val="ru-RU" w:eastAsia="en-US" w:bidi="ar-SA"/>
      </w:rPr>
    </w:lvl>
    <w:lvl w:ilvl="4" w:tplc="FD32EC24">
      <w:numFmt w:val="bullet"/>
      <w:lvlText w:val="•"/>
      <w:lvlJc w:val="left"/>
      <w:pPr>
        <w:ind w:left="4233" w:hanging="423"/>
      </w:pPr>
      <w:rPr>
        <w:rFonts w:hint="default"/>
        <w:lang w:val="ru-RU" w:eastAsia="en-US" w:bidi="ar-SA"/>
      </w:rPr>
    </w:lvl>
    <w:lvl w:ilvl="5" w:tplc="BE7655AE">
      <w:numFmt w:val="bullet"/>
      <w:lvlText w:val="•"/>
      <w:lvlJc w:val="left"/>
      <w:pPr>
        <w:ind w:left="5192" w:hanging="423"/>
      </w:pPr>
      <w:rPr>
        <w:rFonts w:hint="default"/>
        <w:lang w:val="ru-RU" w:eastAsia="en-US" w:bidi="ar-SA"/>
      </w:rPr>
    </w:lvl>
    <w:lvl w:ilvl="6" w:tplc="68085F60">
      <w:numFmt w:val="bullet"/>
      <w:lvlText w:val="•"/>
      <w:lvlJc w:val="left"/>
      <w:pPr>
        <w:ind w:left="6150" w:hanging="423"/>
      </w:pPr>
      <w:rPr>
        <w:rFonts w:hint="default"/>
        <w:lang w:val="ru-RU" w:eastAsia="en-US" w:bidi="ar-SA"/>
      </w:rPr>
    </w:lvl>
    <w:lvl w:ilvl="7" w:tplc="489CD7D2">
      <w:numFmt w:val="bullet"/>
      <w:lvlText w:val="•"/>
      <w:lvlJc w:val="left"/>
      <w:pPr>
        <w:ind w:left="7108" w:hanging="423"/>
      </w:pPr>
      <w:rPr>
        <w:rFonts w:hint="default"/>
        <w:lang w:val="ru-RU" w:eastAsia="en-US" w:bidi="ar-SA"/>
      </w:rPr>
    </w:lvl>
    <w:lvl w:ilvl="8" w:tplc="414EB354">
      <w:numFmt w:val="bullet"/>
      <w:lvlText w:val="•"/>
      <w:lvlJc w:val="left"/>
      <w:pPr>
        <w:ind w:left="8067" w:hanging="423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6"/>
  </w:num>
  <w:num w:numId="3">
    <w:abstractNumId w:val="11"/>
  </w:num>
  <w:num w:numId="4">
    <w:abstractNumId w:val="13"/>
  </w:num>
  <w:num w:numId="5">
    <w:abstractNumId w:val="0"/>
  </w:num>
  <w:num w:numId="6">
    <w:abstractNumId w:val="8"/>
  </w:num>
  <w:num w:numId="7">
    <w:abstractNumId w:val="9"/>
  </w:num>
  <w:num w:numId="8">
    <w:abstractNumId w:val="15"/>
  </w:num>
  <w:num w:numId="9">
    <w:abstractNumId w:val="4"/>
  </w:num>
  <w:num w:numId="10">
    <w:abstractNumId w:val="2"/>
  </w:num>
  <w:num w:numId="11">
    <w:abstractNumId w:val="7"/>
  </w:num>
  <w:num w:numId="12">
    <w:abstractNumId w:val="12"/>
  </w:num>
  <w:num w:numId="13">
    <w:abstractNumId w:val="3"/>
  </w:num>
  <w:num w:numId="14">
    <w:abstractNumId w:val="16"/>
  </w:num>
  <w:num w:numId="15">
    <w:abstractNumId w:val="5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597B"/>
    <w:rsid w:val="000E50A1"/>
    <w:rsid w:val="000F050E"/>
    <w:rsid w:val="000F3F44"/>
    <w:rsid w:val="0015282B"/>
    <w:rsid w:val="00195137"/>
    <w:rsid w:val="00243894"/>
    <w:rsid w:val="002E6FCE"/>
    <w:rsid w:val="002F5C3C"/>
    <w:rsid w:val="00325E9C"/>
    <w:rsid w:val="00343E7E"/>
    <w:rsid w:val="003B2D1A"/>
    <w:rsid w:val="003F0091"/>
    <w:rsid w:val="00403945"/>
    <w:rsid w:val="00461697"/>
    <w:rsid w:val="004647B8"/>
    <w:rsid w:val="004814F2"/>
    <w:rsid w:val="004B3BD4"/>
    <w:rsid w:val="004F11D3"/>
    <w:rsid w:val="005058D3"/>
    <w:rsid w:val="0051024B"/>
    <w:rsid w:val="0052461F"/>
    <w:rsid w:val="0052514A"/>
    <w:rsid w:val="0054597B"/>
    <w:rsid w:val="005613C2"/>
    <w:rsid w:val="00597AAC"/>
    <w:rsid w:val="005B1587"/>
    <w:rsid w:val="005C3B80"/>
    <w:rsid w:val="00622768"/>
    <w:rsid w:val="006425E2"/>
    <w:rsid w:val="006733C9"/>
    <w:rsid w:val="006755CD"/>
    <w:rsid w:val="006C47CD"/>
    <w:rsid w:val="006E3250"/>
    <w:rsid w:val="006E79A8"/>
    <w:rsid w:val="00755315"/>
    <w:rsid w:val="00786AD1"/>
    <w:rsid w:val="007947E3"/>
    <w:rsid w:val="007E6252"/>
    <w:rsid w:val="007F102F"/>
    <w:rsid w:val="007F526A"/>
    <w:rsid w:val="00814355"/>
    <w:rsid w:val="00844A2C"/>
    <w:rsid w:val="008757A0"/>
    <w:rsid w:val="00986FB6"/>
    <w:rsid w:val="009A6B88"/>
    <w:rsid w:val="00A6404B"/>
    <w:rsid w:val="00A94ECC"/>
    <w:rsid w:val="00AA368C"/>
    <w:rsid w:val="00B10D53"/>
    <w:rsid w:val="00B25A83"/>
    <w:rsid w:val="00B57DC7"/>
    <w:rsid w:val="00BA4C43"/>
    <w:rsid w:val="00BF6DE5"/>
    <w:rsid w:val="00C226FA"/>
    <w:rsid w:val="00C50DA7"/>
    <w:rsid w:val="00CA3684"/>
    <w:rsid w:val="00CC13D5"/>
    <w:rsid w:val="00CC4B83"/>
    <w:rsid w:val="00CE2629"/>
    <w:rsid w:val="00D1169E"/>
    <w:rsid w:val="00D21557"/>
    <w:rsid w:val="00D76D38"/>
    <w:rsid w:val="00DB5C1E"/>
    <w:rsid w:val="00DC02A5"/>
    <w:rsid w:val="00DC4C45"/>
    <w:rsid w:val="00DE2DAB"/>
    <w:rsid w:val="00E03D2D"/>
    <w:rsid w:val="00E1536D"/>
    <w:rsid w:val="00E73869"/>
    <w:rsid w:val="00EA2B46"/>
    <w:rsid w:val="00EC4DF7"/>
    <w:rsid w:val="00F429DB"/>
    <w:rsid w:val="00F51C20"/>
    <w:rsid w:val="00F57274"/>
    <w:rsid w:val="00F57C8C"/>
    <w:rsid w:val="00F62CAA"/>
    <w:rsid w:val="00FA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E3686"/>
  <w15:docId w15:val="{6093A788-6E6E-4F5A-87FE-07C90EB9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7CD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6C47CD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Подпись к картинке_"/>
    <w:link w:val="a4"/>
    <w:uiPriority w:val="99"/>
    <w:locked/>
    <w:rsid w:val="006C47CD"/>
    <w:rPr>
      <w:rFonts w:ascii="Times New Roman" w:hAnsi="Times New Roman" w:cs="Times New Roman"/>
      <w:b/>
      <w:bCs/>
      <w:color w:val="494C51"/>
      <w:u w:val="none"/>
      <w:shd w:val="clear" w:color="auto" w:fill="auto"/>
    </w:rPr>
  </w:style>
  <w:style w:type="character" w:customStyle="1" w:styleId="a5">
    <w:name w:val="Основной текст_"/>
    <w:link w:val="1"/>
    <w:uiPriority w:val="99"/>
    <w:locked/>
    <w:rsid w:val="006C47CD"/>
    <w:rPr>
      <w:rFonts w:ascii="Times New Roman" w:hAnsi="Times New Roman" w:cs="Times New Roman"/>
      <w:u w:val="none"/>
      <w:shd w:val="clear" w:color="auto" w:fill="auto"/>
    </w:rPr>
  </w:style>
  <w:style w:type="character" w:customStyle="1" w:styleId="a6">
    <w:name w:val="Другое_"/>
    <w:link w:val="a7"/>
    <w:uiPriority w:val="99"/>
    <w:locked/>
    <w:rsid w:val="006C47CD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6C47CD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8">
    <w:name w:val="Оглавление_"/>
    <w:link w:val="a9"/>
    <w:uiPriority w:val="99"/>
    <w:locked/>
    <w:rsid w:val="006C47CD"/>
    <w:rPr>
      <w:rFonts w:ascii="Times New Roman" w:hAnsi="Times New Roman" w:cs="Times New Roman"/>
      <w:u w:val="none"/>
      <w:shd w:val="clear" w:color="auto" w:fill="auto"/>
    </w:rPr>
  </w:style>
  <w:style w:type="character" w:customStyle="1" w:styleId="aa">
    <w:name w:val="Подпись к таблице_"/>
    <w:link w:val="ab"/>
    <w:uiPriority w:val="99"/>
    <w:locked/>
    <w:rsid w:val="006C47CD"/>
    <w:rPr>
      <w:rFonts w:ascii="Times New Roman" w:hAnsi="Times New Roman" w:cs="Times New Roman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6C47CD"/>
    <w:pPr>
      <w:spacing w:after="15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a3"/>
    <w:uiPriority w:val="99"/>
    <w:rsid w:val="006C47CD"/>
    <w:pPr>
      <w:ind w:firstLine="80"/>
    </w:pPr>
    <w:rPr>
      <w:rFonts w:ascii="Times New Roman" w:eastAsia="Times New Roman" w:hAnsi="Times New Roman" w:cs="Times New Roman"/>
      <w:b/>
      <w:bCs/>
      <w:color w:val="494C51"/>
    </w:rPr>
  </w:style>
  <w:style w:type="paragraph" w:customStyle="1" w:styleId="1">
    <w:name w:val="Основной текст1"/>
    <w:basedOn w:val="a"/>
    <w:link w:val="a5"/>
    <w:uiPriority w:val="99"/>
    <w:rsid w:val="006C47CD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uiPriority w:val="99"/>
    <w:rsid w:val="006C47CD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6C47CD"/>
    <w:pPr>
      <w:spacing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Оглавление"/>
    <w:basedOn w:val="a"/>
    <w:link w:val="a8"/>
    <w:uiPriority w:val="99"/>
    <w:rsid w:val="006C47CD"/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uiPriority w:val="99"/>
    <w:rsid w:val="006C47CD"/>
    <w:pPr>
      <w:spacing w:line="276" w:lineRule="auto"/>
      <w:ind w:firstLine="720"/>
    </w:pPr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DC4C4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DC4C45"/>
    <w:rPr>
      <w:rFonts w:ascii="Segoe UI" w:hAnsi="Segoe UI" w:cs="Segoe UI"/>
      <w:color w:val="000000"/>
      <w:sz w:val="18"/>
      <w:szCs w:val="18"/>
    </w:rPr>
  </w:style>
  <w:style w:type="paragraph" w:styleId="ae">
    <w:name w:val="No Spacing"/>
    <w:uiPriority w:val="1"/>
    <w:qFormat/>
    <w:rsid w:val="00622768"/>
    <w:pPr>
      <w:widowControl w:val="0"/>
    </w:pPr>
    <w:rPr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51024B"/>
    <w:pPr>
      <w:ind w:left="708"/>
    </w:pPr>
  </w:style>
  <w:style w:type="paragraph" w:styleId="af0">
    <w:name w:val="header"/>
    <w:basedOn w:val="a"/>
    <w:link w:val="af1"/>
    <w:uiPriority w:val="99"/>
    <w:unhideWhenUsed/>
    <w:rsid w:val="006425E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6425E2"/>
    <w:rPr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425E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6425E2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41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9579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379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dsoo.ru/Primernie_rabochie_progra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5757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soo.ru/constructor/" TargetMode="External"/><Relationship Id="rId10" Type="http://schemas.openxmlformats.org/officeDocument/2006/relationships/hyperlink" Target="https://urait.ru/bcode/49195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6161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F5BED-A815-4A9F-AED3-D91DB396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16</Pages>
  <Words>5475</Words>
  <Characters>31209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32</cp:revision>
  <cp:lastPrinted>2024-03-29T10:39:00Z</cp:lastPrinted>
  <dcterms:created xsi:type="dcterms:W3CDTF">2021-04-15T12:15:00Z</dcterms:created>
  <dcterms:modified xsi:type="dcterms:W3CDTF">2024-06-13T12:06:00Z</dcterms:modified>
</cp:coreProperties>
</file>